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34" w:rsidRPr="00284334" w:rsidRDefault="00284334" w:rsidP="00284334">
      <w:pPr>
        <w:shd w:val="clear" w:color="auto" w:fill="FFFFFF"/>
        <w:ind w:firstLine="0"/>
        <w:jc w:val="left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ru-RU"/>
        </w:rPr>
      </w:pPr>
      <w:r w:rsidRPr="00284334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ru-RU"/>
        </w:rPr>
        <w:t>Памятка при увольнении работника</w:t>
      </w:r>
    </w:p>
    <w:p w:rsidR="00284334" w:rsidRPr="00284334" w:rsidRDefault="00284334" w:rsidP="00284334">
      <w:pPr>
        <w:shd w:val="clear" w:color="auto" w:fill="FFFFFF"/>
        <w:ind w:firstLine="0"/>
        <w:jc w:val="left"/>
        <w:rPr>
          <w:rFonts w:eastAsia="Times New Roman"/>
          <w:color w:val="000000"/>
          <w:sz w:val="2"/>
          <w:szCs w:val="2"/>
          <w:lang w:eastAsia="ru-RU"/>
        </w:rPr>
      </w:pPr>
    </w:p>
    <w:p w:rsidR="00284334" w:rsidRPr="00284334" w:rsidRDefault="00284334" w:rsidP="00284334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t>Многие знают базовое правило – при увольнении выдай работнику трудовую книжку и выплати причитающуюся зарплату. А вот с «бумажной» частью порой бывает путаница. Чтобы раз и навсегда с ней разобраться мы подготовили для вас краткую памятку о том, что же все-таки нужно сделать в последний рабочий день сотрудника вне зависимости от оснований для увольнения.</w:t>
      </w: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br/>
      </w: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br/>
      </w:r>
      <w:r w:rsidRPr="00284334">
        <w:rPr>
          <w:rFonts w:ascii="Arial" w:eastAsia="Times New Roman" w:hAnsi="Arial" w:cs="Arial"/>
          <w:b/>
          <w:bCs/>
          <w:color w:val="D3C6B1"/>
          <w:sz w:val="24"/>
          <w:lang w:eastAsia="ru-RU"/>
        </w:rPr>
        <w:t>1.ЧТО НУЖНО ВЫДАТЬ?</w:t>
      </w: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br/>
      </w: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br/>
        <w:t xml:space="preserve">В последний день работы обязательно выдайте </w:t>
      </w:r>
      <w:proofErr w:type="gramStart"/>
      <w:r w:rsidRPr="00284334">
        <w:rPr>
          <w:rFonts w:ascii="Arial" w:eastAsia="Times New Roman" w:hAnsi="Arial" w:cs="Arial"/>
          <w:color w:val="000000"/>
          <w:sz w:val="24"/>
          <w:lang w:eastAsia="ru-RU"/>
        </w:rPr>
        <w:t>увольняющемуся</w:t>
      </w:r>
      <w:proofErr w:type="gramEnd"/>
      <w:r w:rsidRPr="00284334">
        <w:rPr>
          <w:rFonts w:ascii="Arial" w:eastAsia="Times New Roman" w:hAnsi="Arial" w:cs="Arial"/>
          <w:color w:val="000000"/>
          <w:sz w:val="24"/>
          <w:lang w:eastAsia="ru-RU"/>
        </w:rPr>
        <w:t>:</w:t>
      </w: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br/>
      </w:r>
    </w:p>
    <w:p w:rsidR="00284334" w:rsidRPr="00284334" w:rsidRDefault="00284334" w:rsidP="0028433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t>трудовую книжку с записью об увольнении или сведения о трудовой деятельности (СТД-Р)</w:t>
      </w:r>
    </w:p>
    <w:p w:rsidR="00284334" w:rsidRPr="00284334" w:rsidRDefault="00284334" w:rsidP="0028433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t>расчётный листок</w:t>
      </w:r>
    </w:p>
    <w:p w:rsidR="00284334" w:rsidRPr="00284334" w:rsidRDefault="00284334" w:rsidP="0028433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t>сведения о страховом стаже (подраздел 1.2 подраздела 1 разд. 1 формы ЕФС-1)</w:t>
      </w:r>
    </w:p>
    <w:p w:rsidR="00284334" w:rsidRPr="00284334" w:rsidRDefault="00284334" w:rsidP="0028433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t>расчет по страховым взносам (разд. 3 «Персонифицированные сведения о застрахованных лицах»)</w:t>
      </w:r>
    </w:p>
    <w:p w:rsidR="00284334" w:rsidRPr="00284334" w:rsidRDefault="00284334" w:rsidP="0028433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t>сведения о застрахованных лицах, за которых перечислены дополнительные страховые взносы на накопительную пенсию и уплачены взносы работодателя (подраздел 3 разд. 1 формы ЕФС-1)</w:t>
      </w:r>
    </w:p>
    <w:p w:rsidR="00284334" w:rsidRPr="00284334" w:rsidRDefault="00284334" w:rsidP="00284334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br/>
      </w:r>
      <w:r w:rsidRPr="00284334">
        <w:rPr>
          <w:rFonts w:ascii="Arial" w:eastAsia="Times New Roman" w:hAnsi="Arial" w:cs="Arial"/>
          <w:b/>
          <w:bCs/>
          <w:color w:val="315D52"/>
          <w:sz w:val="24"/>
          <w:lang w:eastAsia="ru-RU"/>
        </w:rPr>
        <w:t>NB1:</w:t>
      </w: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t xml:space="preserve"> если по какой-то причине вам не удалось отдать работнику трудовую книжку в последний день (работник отсутствовал или отказался забирать), направьте ему в тот же день уведомление о необходимости явиться за трудовой </w:t>
      </w:r>
      <w:proofErr w:type="gramStart"/>
      <w:r w:rsidRPr="00284334">
        <w:rPr>
          <w:rFonts w:ascii="Arial" w:eastAsia="Times New Roman" w:hAnsi="Arial" w:cs="Arial"/>
          <w:color w:val="000000"/>
          <w:sz w:val="24"/>
          <w:lang w:eastAsia="ru-RU"/>
        </w:rPr>
        <w:t>книжкой</w:t>
      </w:r>
      <w:proofErr w:type="gramEnd"/>
      <w:r w:rsidRPr="00284334">
        <w:rPr>
          <w:rFonts w:ascii="Arial" w:eastAsia="Times New Roman" w:hAnsi="Arial" w:cs="Arial"/>
          <w:color w:val="000000"/>
          <w:sz w:val="24"/>
          <w:lang w:eastAsia="ru-RU"/>
        </w:rPr>
        <w:t xml:space="preserve"> либо предложите дать согласие на ее отправку почтой. Рекомендуем направить уведомление ценным письмом с описью вложения по всем известным адресам работника, а также продублировать его по эл. почте и </w:t>
      </w:r>
      <w:proofErr w:type="spellStart"/>
      <w:r w:rsidRPr="00284334">
        <w:rPr>
          <w:rFonts w:ascii="Arial" w:eastAsia="Times New Roman" w:hAnsi="Arial" w:cs="Arial"/>
          <w:color w:val="000000"/>
          <w:sz w:val="24"/>
          <w:lang w:eastAsia="ru-RU"/>
        </w:rPr>
        <w:t>мессенджерам</w:t>
      </w:r>
      <w:proofErr w:type="spellEnd"/>
      <w:r w:rsidRPr="00284334">
        <w:rPr>
          <w:rFonts w:ascii="Arial" w:eastAsia="Times New Roman" w:hAnsi="Arial" w:cs="Arial"/>
          <w:color w:val="000000"/>
          <w:sz w:val="24"/>
          <w:lang w:eastAsia="ru-RU"/>
        </w:rPr>
        <w:t>. Это поможет в случае спора.</w:t>
      </w: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br/>
      </w: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br/>
        <w:t>Дополнительно выдайте по письменному заявлению работника:</w:t>
      </w: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br/>
      </w:r>
    </w:p>
    <w:p w:rsidR="00284334" w:rsidRPr="00284334" w:rsidRDefault="00284334" w:rsidP="0028433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t>копию приказа об увольнении</w:t>
      </w:r>
    </w:p>
    <w:p w:rsidR="00284334" w:rsidRPr="00284334" w:rsidRDefault="00284334" w:rsidP="0028433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t>справку о доходах и суммах налога (</w:t>
      </w:r>
      <w:proofErr w:type="gramStart"/>
      <w:r w:rsidRPr="00284334">
        <w:rPr>
          <w:rFonts w:ascii="Arial" w:eastAsia="Times New Roman" w:hAnsi="Arial" w:cs="Arial"/>
          <w:color w:val="000000"/>
          <w:sz w:val="24"/>
          <w:lang w:eastAsia="ru-RU"/>
        </w:rPr>
        <w:t>бывшая</w:t>
      </w:r>
      <w:proofErr w:type="gramEnd"/>
      <w:r w:rsidRPr="00284334">
        <w:rPr>
          <w:rFonts w:ascii="Arial" w:eastAsia="Times New Roman" w:hAnsi="Arial" w:cs="Arial"/>
          <w:color w:val="000000"/>
          <w:sz w:val="24"/>
          <w:lang w:eastAsia="ru-RU"/>
        </w:rPr>
        <w:t xml:space="preserve"> 2-НДФЛ)</w:t>
      </w:r>
    </w:p>
    <w:p w:rsidR="00284334" w:rsidRPr="00284334" w:rsidRDefault="00284334" w:rsidP="0028433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t>справку по форме 182н (и, хотя с 2023 г. она отменена, система обмена информацией с СФР еще не так хорошо работает, и порой справка – единственный способ получить нужные сведения)</w:t>
      </w:r>
    </w:p>
    <w:p w:rsidR="00284334" w:rsidRPr="00284334" w:rsidRDefault="00284334" w:rsidP="00284334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br/>
      </w:r>
      <w:r w:rsidRPr="00284334">
        <w:rPr>
          <w:rFonts w:ascii="Arial" w:eastAsia="Times New Roman" w:hAnsi="Arial" w:cs="Arial"/>
          <w:b/>
          <w:bCs/>
          <w:color w:val="315D52"/>
          <w:sz w:val="24"/>
          <w:lang w:eastAsia="ru-RU"/>
        </w:rPr>
        <w:t>NB2: </w:t>
      </w: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t>рекомендуем зафиксировать выдачу работнику всех документов письменной распиской (если отдаете лично в руки) или почтовой описью/накладной (если отправляете документы).</w:t>
      </w: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br/>
      </w: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br/>
      </w: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br/>
      </w:r>
      <w:r w:rsidRPr="00284334">
        <w:rPr>
          <w:rFonts w:ascii="Arial" w:eastAsia="Times New Roman" w:hAnsi="Arial" w:cs="Arial"/>
          <w:b/>
          <w:bCs/>
          <w:color w:val="D3C6B1"/>
          <w:sz w:val="24"/>
          <w:lang w:eastAsia="ru-RU"/>
        </w:rPr>
        <w:t>2.А КОГДА ЗАПЛАТИТЬ?</w:t>
      </w: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br/>
      </w: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br/>
        <w:t>Рассчитаться с работником нужно в день увольнения.</w:t>
      </w: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br/>
      </w: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br/>
      </w: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lastRenderedPageBreak/>
        <w:t>Но исключения есть:</w:t>
      </w: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br/>
      </w:r>
    </w:p>
    <w:p w:rsidR="00284334" w:rsidRPr="00284334" w:rsidRDefault="00284334" w:rsidP="0028433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proofErr w:type="gramStart"/>
      <w:r w:rsidRPr="00284334">
        <w:rPr>
          <w:rFonts w:ascii="Arial" w:eastAsia="Times New Roman" w:hAnsi="Arial" w:cs="Arial"/>
          <w:color w:val="000000"/>
          <w:sz w:val="24"/>
          <w:lang w:eastAsia="ru-RU"/>
        </w:rPr>
        <w:t>работник в день увольнения не работал (например, был на больничном), при этом зарплату он получает наличными (здесь расчет производится не позднее следующего дня после того, как работник предъявит требование о расчете)</w:t>
      </w:r>
      <w:proofErr w:type="gramEnd"/>
    </w:p>
    <w:p w:rsidR="00284334" w:rsidRPr="00284334" w:rsidRDefault="00284334" w:rsidP="0028433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t xml:space="preserve">работнику предоставлен отпуск с последующим увольнением (в этом случае отпускные выплачиваются не </w:t>
      </w:r>
      <w:proofErr w:type="gramStart"/>
      <w:r w:rsidRPr="00284334">
        <w:rPr>
          <w:rFonts w:ascii="Arial" w:eastAsia="Times New Roman" w:hAnsi="Arial" w:cs="Arial"/>
          <w:color w:val="000000"/>
          <w:sz w:val="24"/>
          <w:lang w:eastAsia="ru-RU"/>
        </w:rPr>
        <w:t>позднее</w:t>
      </w:r>
      <w:proofErr w:type="gramEnd"/>
      <w:r w:rsidRPr="00284334">
        <w:rPr>
          <w:rFonts w:ascii="Arial" w:eastAsia="Times New Roman" w:hAnsi="Arial" w:cs="Arial"/>
          <w:color w:val="000000"/>
          <w:sz w:val="24"/>
          <w:lang w:eastAsia="ru-RU"/>
        </w:rPr>
        <w:t xml:space="preserve"> чем за три календарных дня до начала отпуска, а все остальные выплаты - в день, предшествующий первому дню отпуска)</w:t>
      </w:r>
    </w:p>
    <w:p w:rsidR="00284334" w:rsidRPr="00284334" w:rsidRDefault="00284334" w:rsidP="0028433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t>трудовой договор прекращен в связи со смертью работника (в таком случае расчет производится в пользу члена семьи работника в течение недели со дня, когда он предъявит вам документы, подтверждающие его право на получение таких выплат)</w:t>
      </w:r>
    </w:p>
    <w:p w:rsidR="00284334" w:rsidRPr="00284334" w:rsidRDefault="00284334" w:rsidP="00284334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4"/>
          <w:lang w:eastAsia="ru-RU"/>
        </w:rPr>
      </w:pP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br/>
      </w:r>
      <w:r w:rsidRPr="00284334">
        <w:rPr>
          <w:rFonts w:ascii="Arial" w:eastAsia="Times New Roman" w:hAnsi="Arial" w:cs="Arial"/>
          <w:b/>
          <w:bCs/>
          <w:color w:val="315D52"/>
          <w:sz w:val="24"/>
          <w:lang w:eastAsia="ru-RU"/>
        </w:rPr>
        <w:t>А что будет, если вовремя не заплатить?</w:t>
      </w: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br/>
      </w: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br/>
        <w:t xml:space="preserve">В таком случае работодатель обязан выплатить работнику проценты (денежную компенсацию) в размере не ниже 1/150 действующей в это время ключевой ставки Центрального банка России (на данный момент ставка составляет 21% </w:t>
      </w:r>
      <w:proofErr w:type="gramStart"/>
      <w:r w:rsidRPr="00284334">
        <w:rPr>
          <w:rFonts w:ascii="Arial" w:eastAsia="Times New Roman" w:hAnsi="Arial" w:cs="Arial"/>
          <w:color w:val="000000"/>
          <w:sz w:val="24"/>
          <w:lang w:eastAsia="ru-RU"/>
        </w:rPr>
        <w:t>годовых</w:t>
      </w:r>
      <w:proofErr w:type="gramEnd"/>
      <w:r w:rsidRPr="00284334">
        <w:rPr>
          <w:rFonts w:ascii="Arial" w:eastAsia="Times New Roman" w:hAnsi="Arial" w:cs="Arial"/>
          <w:color w:val="000000"/>
          <w:sz w:val="24"/>
          <w:lang w:eastAsia="ru-RU"/>
        </w:rPr>
        <w:t>) за каждый день задержки.</w:t>
      </w: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br/>
      </w: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br/>
        <w:t>Если все-таки задержка случилась, мы рекомендуем не дожидаться претензии работника и сразу перечислить проценты вместе с основной суммой. Это сэкономит ваши деньги и время, потому что спорить здесь будет бесполезно.</w:t>
      </w: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br/>
      </w: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br/>
      </w:r>
      <w:r w:rsidRPr="00284334">
        <w:rPr>
          <w:rFonts w:ascii="Arial" w:eastAsia="Times New Roman" w:hAnsi="Arial" w:cs="Arial"/>
          <w:b/>
          <w:bCs/>
          <w:color w:val="315D52"/>
          <w:sz w:val="24"/>
          <w:lang w:eastAsia="ru-RU"/>
        </w:rPr>
        <w:t>NB:</w:t>
      </w:r>
      <w:r w:rsidRPr="00284334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 </w:t>
      </w:r>
      <w:r w:rsidRPr="00284334">
        <w:rPr>
          <w:rFonts w:ascii="Arial" w:eastAsia="Times New Roman" w:hAnsi="Arial" w:cs="Arial"/>
          <w:color w:val="000000"/>
          <w:sz w:val="24"/>
          <w:lang w:eastAsia="ru-RU"/>
        </w:rPr>
        <w:t>краткосрочная задержка расчета по техническим причинам (например, окончание операционного дня банка) не станет причиной признания увольнения незаконным.</w:t>
      </w:r>
    </w:p>
    <w:p w:rsidR="00231508" w:rsidRDefault="00231508"/>
    <w:sectPr w:rsidR="00231508" w:rsidSect="0023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8B5"/>
    <w:multiLevelType w:val="multilevel"/>
    <w:tmpl w:val="C744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12AC6"/>
    <w:multiLevelType w:val="multilevel"/>
    <w:tmpl w:val="5AF6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17A8C"/>
    <w:multiLevelType w:val="multilevel"/>
    <w:tmpl w:val="7290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334"/>
    <w:rsid w:val="00215019"/>
    <w:rsid w:val="00231508"/>
    <w:rsid w:val="0028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8"/>
  </w:style>
  <w:style w:type="paragraph" w:styleId="1">
    <w:name w:val="heading 1"/>
    <w:basedOn w:val="a"/>
    <w:link w:val="10"/>
    <w:uiPriority w:val="9"/>
    <w:qFormat/>
    <w:rsid w:val="00284334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334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8433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843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094">
          <w:marLeft w:val="0"/>
          <w:marRight w:val="0"/>
          <w:marTop w:val="1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2</cp:revision>
  <cp:lastPrinted>2025-04-30T15:16:00Z</cp:lastPrinted>
  <dcterms:created xsi:type="dcterms:W3CDTF">2025-04-30T15:15:00Z</dcterms:created>
  <dcterms:modified xsi:type="dcterms:W3CDTF">2025-04-30T15:16:00Z</dcterms:modified>
</cp:coreProperties>
</file>