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140" w:rsidRPr="00271140" w:rsidRDefault="00271140" w:rsidP="00271140">
      <w:pPr>
        <w:spacing w:after="0" w:line="240" w:lineRule="auto"/>
        <w:jc w:val="center"/>
        <w:rPr>
          <w:rFonts w:ascii="Arial" w:eastAsia="Times New Roman" w:hAnsi="Arial" w:cs="Arial"/>
          <w:b/>
          <w:color w:val="2B2B2B"/>
          <w:sz w:val="24"/>
          <w:szCs w:val="24"/>
          <w:shd w:val="clear" w:color="auto" w:fill="FFFFFF"/>
          <w:lang w:eastAsia="ru-RU"/>
        </w:rPr>
      </w:pPr>
      <w:r w:rsidRPr="00271140">
        <w:rPr>
          <w:rFonts w:ascii="Arial" w:eastAsia="Times New Roman" w:hAnsi="Arial" w:cs="Arial"/>
          <w:b/>
          <w:color w:val="2B2B2B"/>
          <w:sz w:val="24"/>
          <w:szCs w:val="24"/>
          <w:shd w:val="clear" w:color="auto" w:fill="FFFFFF"/>
          <w:lang w:eastAsia="ru-RU"/>
        </w:rPr>
        <w:t xml:space="preserve">Премирование и </w:t>
      </w:r>
      <w:proofErr w:type="spellStart"/>
      <w:r w:rsidRPr="00271140">
        <w:rPr>
          <w:rFonts w:ascii="Arial" w:eastAsia="Times New Roman" w:hAnsi="Arial" w:cs="Arial"/>
          <w:b/>
          <w:color w:val="2B2B2B"/>
          <w:sz w:val="24"/>
          <w:szCs w:val="24"/>
          <w:shd w:val="clear" w:color="auto" w:fill="FFFFFF"/>
          <w:lang w:eastAsia="ru-RU"/>
        </w:rPr>
        <w:t>депремирование</w:t>
      </w:r>
      <w:proofErr w:type="spellEnd"/>
      <w:r w:rsidRPr="00271140">
        <w:rPr>
          <w:rFonts w:ascii="Arial" w:eastAsia="Times New Roman" w:hAnsi="Arial" w:cs="Arial"/>
          <w:b/>
          <w:color w:val="2B2B2B"/>
          <w:sz w:val="24"/>
          <w:szCs w:val="24"/>
          <w:shd w:val="clear" w:color="auto" w:fill="FFFFFF"/>
          <w:lang w:eastAsia="ru-RU"/>
        </w:rPr>
        <w:t xml:space="preserve"> сотрудников с 1 сентября 2025 года: новые правила и положения</w:t>
      </w:r>
    </w:p>
    <w:p w:rsidR="00271140" w:rsidRDefault="00271140" w:rsidP="00271140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 w:rsidRPr="00271140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 1 сентября 2025 года премии сотрудникам будут начислять по новым правилам. </w:t>
      </w:r>
    </w:p>
    <w:p w:rsidR="00271140" w:rsidRDefault="00271140" w:rsidP="00271140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 w:rsidRPr="00271140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Законодатели внесли поправки в статью 135 ТК. В ней закрепили организационные правила для назначений премий.</w:t>
      </w:r>
    </w:p>
    <w:p w:rsidR="00271140" w:rsidRDefault="00271140" w:rsidP="00271140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</w:t>
      </w:r>
      <w:r w:rsidRPr="00271140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иды премий и их размеры, сроки, основания и условия выплаты премий работникам надо определять в коллективном договоре, соглашении, локальном нормативном акте, </w:t>
      </w:r>
      <w:proofErr w:type="gramStart"/>
      <w:r w:rsidRPr="00271140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например</w:t>
      </w:r>
      <w:proofErr w:type="gramEnd"/>
      <w:r w:rsidRPr="00271140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в положении о премировании. </w:t>
      </w:r>
    </w:p>
    <w:p w:rsidR="00271140" w:rsidRDefault="00271140" w:rsidP="00271140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 w:rsidRPr="00271140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Достаточно установить правила в одном из названных документов. </w:t>
      </w:r>
    </w:p>
    <w:p w:rsidR="00271140" w:rsidRPr="00271140" w:rsidRDefault="00271140" w:rsidP="00271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71140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При этом следует учитывать качество, эффективность и длительность работы, наличие или отсутствие дисциплинарных взысканий и др.</w:t>
      </w:r>
    </w:p>
    <w:p w:rsidR="009A02AB" w:rsidRDefault="009A02AB">
      <w:pPr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271140" w:rsidRDefault="00271140"/>
    <w:sectPr w:rsidR="0027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40"/>
    <w:rsid w:val="00271140"/>
    <w:rsid w:val="009A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DB4AB-94AB-4BC0-9343-98E2B0F6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1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8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2025-06-19T14:51:00Z</cp:lastPrinted>
  <dcterms:created xsi:type="dcterms:W3CDTF">2025-06-19T14:50:00Z</dcterms:created>
  <dcterms:modified xsi:type="dcterms:W3CDTF">2025-06-19T14:52:00Z</dcterms:modified>
</cp:coreProperties>
</file>