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B51A1" w:rsidRPr="001823E8" w:rsidRDefault="00EB51A1" w:rsidP="00A30D03">
      <w:pPr>
        <w:spacing w:after="360" w:line="360" w:lineRule="auto"/>
        <w:jc w:val="center"/>
        <w:rPr>
          <w:rFonts w:cs="Times New Roman"/>
        </w:rPr>
      </w:pPr>
      <w:r w:rsidRPr="001823E8">
        <w:rPr>
          <w:rFonts w:cs="Times New Roman"/>
          <w:noProof/>
          <w:lang w:eastAsia="ru-RU" w:bidi="ar-SA"/>
        </w:rPr>
        <w:drawing>
          <wp:inline distT="0" distB="0" distL="0" distR="0">
            <wp:extent cx="447675" cy="5619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561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51A1" w:rsidRPr="00AF57C5" w:rsidRDefault="00EB51A1" w:rsidP="00EB51A1">
      <w:pPr>
        <w:pStyle w:val="a3"/>
        <w:jc w:val="center"/>
        <w:rPr>
          <w:b/>
          <w:sz w:val="28"/>
          <w:szCs w:val="28"/>
        </w:rPr>
      </w:pPr>
      <w:r w:rsidRPr="00AF57C5">
        <w:rPr>
          <w:b/>
          <w:sz w:val="28"/>
          <w:szCs w:val="28"/>
        </w:rPr>
        <w:t>ТУЖИНСКАЯ РАЙОННАЯ ДУМА</w:t>
      </w:r>
    </w:p>
    <w:p w:rsidR="00EB51A1" w:rsidRPr="00A30D03" w:rsidRDefault="00EB51A1" w:rsidP="00A30D03">
      <w:pPr>
        <w:pStyle w:val="a3"/>
        <w:spacing w:after="360"/>
        <w:jc w:val="center"/>
        <w:rPr>
          <w:b/>
          <w:sz w:val="28"/>
          <w:szCs w:val="28"/>
        </w:rPr>
      </w:pPr>
      <w:r w:rsidRPr="00AF57C5">
        <w:rPr>
          <w:b/>
          <w:sz w:val="28"/>
          <w:szCs w:val="28"/>
        </w:rPr>
        <w:t>КИРОВСКОЙ ОБЛАСТИ</w:t>
      </w:r>
    </w:p>
    <w:p w:rsidR="00EB51A1" w:rsidRPr="00A30D03" w:rsidRDefault="00EB51A1" w:rsidP="00A30D03">
      <w:pPr>
        <w:pStyle w:val="a3"/>
        <w:spacing w:after="360"/>
        <w:jc w:val="center"/>
        <w:rPr>
          <w:b/>
          <w:sz w:val="28"/>
          <w:szCs w:val="28"/>
        </w:rPr>
      </w:pPr>
      <w:r w:rsidRPr="00AF57C5">
        <w:rPr>
          <w:b/>
          <w:sz w:val="28"/>
          <w:szCs w:val="28"/>
        </w:rPr>
        <w:t>РЕШЕНИЕ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235"/>
        <w:gridCol w:w="4819"/>
        <w:gridCol w:w="2516"/>
      </w:tblGrid>
      <w:tr w:rsidR="00EB51A1" w:rsidRPr="00AF57C5" w:rsidTr="000F05FA">
        <w:tc>
          <w:tcPr>
            <w:tcW w:w="2235" w:type="dxa"/>
            <w:tcBorders>
              <w:bottom w:val="single" w:sz="4" w:space="0" w:color="auto"/>
            </w:tcBorders>
          </w:tcPr>
          <w:p w:rsidR="00EB51A1" w:rsidRPr="005E1965" w:rsidRDefault="005E1965" w:rsidP="000F05FA">
            <w:pPr>
              <w:pStyle w:val="a3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21.02.2022</w:t>
            </w:r>
          </w:p>
        </w:tc>
        <w:tc>
          <w:tcPr>
            <w:tcW w:w="4819" w:type="dxa"/>
          </w:tcPr>
          <w:p w:rsidR="00EB51A1" w:rsidRPr="00AF57C5" w:rsidRDefault="00EB51A1" w:rsidP="000F05FA">
            <w:pPr>
              <w:pStyle w:val="a3"/>
              <w:jc w:val="right"/>
              <w:rPr>
                <w:sz w:val="28"/>
                <w:szCs w:val="28"/>
              </w:rPr>
            </w:pPr>
            <w:r w:rsidRPr="00AF57C5">
              <w:rPr>
                <w:sz w:val="28"/>
                <w:szCs w:val="28"/>
              </w:rPr>
              <w:t>№</w:t>
            </w:r>
          </w:p>
        </w:tc>
        <w:tc>
          <w:tcPr>
            <w:tcW w:w="2516" w:type="dxa"/>
            <w:tcBorders>
              <w:bottom w:val="single" w:sz="4" w:space="0" w:color="auto"/>
            </w:tcBorders>
          </w:tcPr>
          <w:p w:rsidR="00EB51A1" w:rsidRPr="005E1965" w:rsidRDefault="005E1965" w:rsidP="00AF57C5">
            <w:pPr>
              <w:pStyle w:val="a3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7/46</w:t>
            </w:r>
          </w:p>
        </w:tc>
      </w:tr>
    </w:tbl>
    <w:p w:rsidR="00EB51A1" w:rsidRPr="00AF57C5" w:rsidRDefault="00EB51A1" w:rsidP="00A30D03">
      <w:pPr>
        <w:pStyle w:val="a3"/>
        <w:spacing w:after="480"/>
        <w:jc w:val="center"/>
        <w:rPr>
          <w:sz w:val="28"/>
          <w:szCs w:val="28"/>
        </w:rPr>
      </w:pPr>
      <w:proofErr w:type="spellStart"/>
      <w:r w:rsidRPr="00AF57C5">
        <w:rPr>
          <w:sz w:val="28"/>
          <w:szCs w:val="28"/>
        </w:rPr>
        <w:t>пгт</w:t>
      </w:r>
      <w:proofErr w:type="spellEnd"/>
      <w:r w:rsidRPr="00AF57C5">
        <w:rPr>
          <w:sz w:val="28"/>
          <w:szCs w:val="28"/>
        </w:rPr>
        <w:t xml:space="preserve"> Тужа</w:t>
      </w:r>
    </w:p>
    <w:p w:rsidR="00851668" w:rsidRDefault="00496A75" w:rsidP="00851668">
      <w:pPr>
        <w:pStyle w:val="a7"/>
        <w:widowControl/>
        <w:suppressAutoHyphens w:val="0"/>
        <w:spacing w:after="480" w:line="276" w:lineRule="auto"/>
        <w:ind w:left="360"/>
        <w:jc w:val="center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t>О</w:t>
      </w:r>
      <w:r w:rsidRPr="00496A75">
        <w:rPr>
          <w:rFonts w:cs="Times New Roman"/>
          <w:b/>
          <w:sz w:val="28"/>
          <w:szCs w:val="28"/>
        </w:rPr>
        <w:t xml:space="preserve"> результатах оперативно служебной деятельности ПП «</w:t>
      </w:r>
      <w:proofErr w:type="spellStart"/>
      <w:r w:rsidRPr="00496A75">
        <w:rPr>
          <w:rFonts w:cs="Times New Roman"/>
          <w:b/>
          <w:sz w:val="28"/>
          <w:szCs w:val="28"/>
        </w:rPr>
        <w:t>Тужинский</w:t>
      </w:r>
      <w:proofErr w:type="spellEnd"/>
      <w:r w:rsidRPr="00496A75">
        <w:rPr>
          <w:rFonts w:cs="Times New Roman"/>
          <w:b/>
          <w:sz w:val="28"/>
          <w:szCs w:val="28"/>
        </w:rPr>
        <w:t>» МО МВД России «</w:t>
      </w:r>
      <w:proofErr w:type="spellStart"/>
      <w:r w:rsidRPr="00496A75">
        <w:rPr>
          <w:rFonts w:cs="Times New Roman"/>
          <w:b/>
          <w:sz w:val="28"/>
          <w:szCs w:val="28"/>
        </w:rPr>
        <w:t>Яранский</w:t>
      </w:r>
      <w:proofErr w:type="spellEnd"/>
      <w:r w:rsidRPr="00496A75">
        <w:rPr>
          <w:rFonts w:cs="Times New Roman"/>
          <w:b/>
          <w:sz w:val="28"/>
          <w:szCs w:val="28"/>
        </w:rPr>
        <w:t>» за 202</w:t>
      </w:r>
      <w:r w:rsidR="00A53870">
        <w:rPr>
          <w:rFonts w:cs="Times New Roman"/>
          <w:b/>
          <w:sz w:val="28"/>
          <w:szCs w:val="28"/>
        </w:rPr>
        <w:t>1</w:t>
      </w:r>
      <w:r w:rsidRPr="00496A75">
        <w:rPr>
          <w:rFonts w:cs="Times New Roman"/>
          <w:b/>
          <w:sz w:val="28"/>
          <w:szCs w:val="28"/>
        </w:rPr>
        <w:t xml:space="preserve"> год</w:t>
      </w:r>
    </w:p>
    <w:p w:rsidR="00496A75" w:rsidRPr="00851668" w:rsidRDefault="00496A75" w:rsidP="00851668">
      <w:pPr>
        <w:pStyle w:val="a7"/>
        <w:widowControl/>
        <w:suppressAutoHyphens w:val="0"/>
        <w:spacing w:after="480" w:line="276" w:lineRule="auto"/>
        <w:ind w:left="360"/>
        <w:jc w:val="center"/>
        <w:rPr>
          <w:rFonts w:cs="Times New Roman"/>
          <w:b/>
          <w:sz w:val="28"/>
          <w:szCs w:val="28"/>
        </w:rPr>
      </w:pPr>
    </w:p>
    <w:p w:rsidR="00EB51A1" w:rsidRPr="00A30D03" w:rsidRDefault="0089548E" w:rsidP="00A30D03">
      <w:pPr>
        <w:pStyle w:val="a7"/>
        <w:widowControl/>
        <w:suppressAutoHyphens w:val="0"/>
        <w:spacing w:line="276" w:lineRule="auto"/>
        <w:ind w:left="0" w:firstLine="709"/>
        <w:jc w:val="both"/>
        <w:rPr>
          <w:rFonts w:cs="Times New Roman"/>
          <w:b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Заслушав информацию </w:t>
      </w:r>
      <w:r w:rsidRPr="00D343A5">
        <w:rPr>
          <w:rFonts w:cs="Times New Roman"/>
          <w:sz w:val="28"/>
          <w:szCs w:val="28"/>
        </w:rPr>
        <w:t>начальник</w:t>
      </w:r>
      <w:r>
        <w:rPr>
          <w:rFonts w:cs="Times New Roman"/>
          <w:sz w:val="28"/>
          <w:szCs w:val="28"/>
        </w:rPr>
        <w:t>а</w:t>
      </w:r>
      <w:r w:rsidRPr="00D343A5">
        <w:rPr>
          <w:rFonts w:cs="Times New Roman"/>
          <w:sz w:val="28"/>
          <w:szCs w:val="28"/>
        </w:rPr>
        <w:t xml:space="preserve"> пункта полиции</w:t>
      </w:r>
      <w:r w:rsidR="007E0C43">
        <w:rPr>
          <w:rFonts w:cs="Times New Roman"/>
          <w:sz w:val="28"/>
          <w:szCs w:val="28"/>
        </w:rPr>
        <w:t xml:space="preserve"> (далее – ПП)</w:t>
      </w:r>
      <w:r w:rsidRPr="00D343A5">
        <w:rPr>
          <w:rFonts w:cs="Times New Roman"/>
          <w:sz w:val="28"/>
          <w:szCs w:val="28"/>
        </w:rPr>
        <w:t xml:space="preserve"> «</w:t>
      </w:r>
      <w:proofErr w:type="spellStart"/>
      <w:r w:rsidRPr="00D343A5">
        <w:rPr>
          <w:rFonts w:cs="Times New Roman"/>
          <w:sz w:val="28"/>
          <w:szCs w:val="28"/>
        </w:rPr>
        <w:t>Тужинский</w:t>
      </w:r>
      <w:proofErr w:type="spellEnd"/>
      <w:r w:rsidRPr="00D343A5">
        <w:rPr>
          <w:rFonts w:cs="Times New Roman"/>
          <w:sz w:val="28"/>
          <w:szCs w:val="28"/>
        </w:rPr>
        <w:t xml:space="preserve">» </w:t>
      </w:r>
      <w:r w:rsidR="00A55A97">
        <w:rPr>
          <w:rFonts w:cs="Times New Roman"/>
          <w:sz w:val="28"/>
          <w:szCs w:val="28"/>
        </w:rPr>
        <w:t>МО</w:t>
      </w:r>
      <w:r w:rsidRPr="00D343A5">
        <w:rPr>
          <w:rFonts w:cs="Times New Roman"/>
          <w:sz w:val="28"/>
          <w:szCs w:val="28"/>
        </w:rPr>
        <w:t xml:space="preserve"> МВД России «</w:t>
      </w:r>
      <w:proofErr w:type="spellStart"/>
      <w:r w:rsidRPr="00D343A5">
        <w:rPr>
          <w:rFonts w:cs="Times New Roman"/>
          <w:sz w:val="28"/>
          <w:szCs w:val="28"/>
        </w:rPr>
        <w:t>Яранский</w:t>
      </w:r>
      <w:proofErr w:type="spellEnd"/>
      <w:r w:rsidRPr="00D343A5">
        <w:rPr>
          <w:rFonts w:cs="Times New Roman"/>
          <w:sz w:val="28"/>
          <w:szCs w:val="28"/>
        </w:rPr>
        <w:t>»</w:t>
      </w:r>
      <w:r w:rsidR="004A0707">
        <w:rPr>
          <w:rFonts w:cs="Times New Roman"/>
          <w:sz w:val="28"/>
          <w:szCs w:val="28"/>
        </w:rPr>
        <w:t xml:space="preserve"> </w:t>
      </w:r>
      <w:proofErr w:type="spellStart"/>
      <w:r w:rsidR="00AB2D77">
        <w:rPr>
          <w:rFonts w:cs="Times New Roman"/>
          <w:sz w:val="28"/>
          <w:szCs w:val="28"/>
        </w:rPr>
        <w:t>Шулева</w:t>
      </w:r>
      <w:proofErr w:type="spellEnd"/>
      <w:r w:rsidR="00AB2D77">
        <w:rPr>
          <w:rFonts w:cs="Times New Roman"/>
          <w:sz w:val="28"/>
          <w:szCs w:val="28"/>
        </w:rPr>
        <w:t xml:space="preserve"> Владимира Витальевича</w:t>
      </w:r>
      <w:r w:rsidR="002E66BC">
        <w:rPr>
          <w:rFonts w:cs="Times New Roman"/>
          <w:sz w:val="28"/>
          <w:szCs w:val="28"/>
        </w:rPr>
        <w:t xml:space="preserve"> </w:t>
      </w:r>
      <w:r w:rsidR="00A53870">
        <w:rPr>
          <w:rFonts w:cs="Times New Roman"/>
          <w:sz w:val="28"/>
          <w:szCs w:val="28"/>
        </w:rPr>
        <w:br/>
      </w:r>
      <w:r w:rsidR="00496A75" w:rsidRPr="00496A75">
        <w:rPr>
          <w:rFonts w:cs="Times New Roman"/>
          <w:sz w:val="28"/>
          <w:szCs w:val="28"/>
        </w:rPr>
        <w:t>о результатах оперативно служебной деятельности ПП «</w:t>
      </w:r>
      <w:proofErr w:type="spellStart"/>
      <w:r w:rsidR="00496A75" w:rsidRPr="00496A75">
        <w:rPr>
          <w:rFonts w:cs="Times New Roman"/>
          <w:sz w:val="28"/>
          <w:szCs w:val="28"/>
        </w:rPr>
        <w:t>Тужинский</w:t>
      </w:r>
      <w:proofErr w:type="spellEnd"/>
      <w:r w:rsidR="00496A75" w:rsidRPr="00496A75">
        <w:rPr>
          <w:rFonts w:cs="Times New Roman"/>
          <w:sz w:val="28"/>
          <w:szCs w:val="28"/>
        </w:rPr>
        <w:t>» МО МВД России «</w:t>
      </w:r>
      <w:proofErr w:type="spellStart"/>
      <w:r w:rsidR="00496A75" w:rsidRPr="00496A75">
        <w:rPr>
          <w:rFonts w:cs="Times New Roman"/>
          <w:sz w:val="28"/>
          <w:szCs w:val="28"/>
        </w:rPr>
        <w:t>Яранский</w:t>
      </w:r>
      <w:proofErr w:type="spellEnd"/>
      <w:r w:rsidR="00496A75" w:rsidRPr="00496A75">
        <w:rPr>
          <w:rFonts w:cs="Times New Roman"/>
          <w:sz w:val="28"/>
          <w:szCs w:val="28"/>
        </w:rPr>
        <w:t>» за 202</w:t>
      </w:r>
      <w:r w:rsidR="00A53870">
        <w:rPr>
          <w:rFonts w:cs="Times New Roman"/>
          <w:sz w:val="28"/>
          <w:szCs w:val="28"/>
        </w:rPr>
        <w:t>1</w:t>
      </w:r>
      <w:r w:rsidR="00496A75" w:rsidRPr="00496A75">
        <w:rPr>
          <w:rFonts w:cs="Times New Roman"/>
          <w:sz w:val="28"/>
          <w:szCs w:val="28"/>
        </w:rPr>
        <w:t xml:space="preserve"> год</w:t>
      </w:r>
      <w:r w:rsidR="00496A75">
        <w:rPr>
          <w:rFonts w:cs="Times New Roman"/>
          <w:sz w:val="28"/>
          <w:szCs w:val="28"/>
        </w:rPr>
        <w:t xml:space="preserve">, </w:t>
      </w:r>
      <w:proofErr w:type="spellStart"/>
      <w:r w:rsidR="00A55A97">
        <w:rPr>
          <w:rFonts w:cs="Times New Roman"/>
          <w:sz w:val="28"/>
          <w:szCs w:val="28"/>
        </w:rPr>
        <w:t>Тужинская</w:t>
      </w:r>
      <w:proofErr w:type="spellEnd"/>
      <w:r w:rsidR="00A55A97">
        <w:rPr>
          <w:rFonts w:cs="Times New Roman"/>
          <w:sz w:val="28"/>
          <w:szCs w:val="28"/>
        </w:rPr>
        <w:t xml:space="preserve"> районная </w:t>
      </w:r>
      <w:r w:rsidR="00EB51A1" w:rsidRPr="00E0178A">
        <w:rPr>
          <w:rFonts w:cs="Times New Roman"/>
          <w:sz w:val="28"/>
          <w:szCs w:val="28"/>
        </w:rPr>
        <w:t>Дума РЕШИЛА:</w:t>
      </w:r>
    </w:p>
    <w:p w:rsidR="00E0178A" w:rsidRDefault="004A0707" w:rsidP="00A30D03">
      <w:pPr>
        <w:pStyle w:val="ConsTitle"/>
        <w:widowControl/>
        <w:numPr>
          <w:ilvl w:val="0"/>
          <w:numId w:val="6"/>
        </w:numPr>
        <w:spacing w:line="276" w:lineRule="auto"/>
        <w:ind w:left="0" w:right="0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4A0707">
        <w:rPr>
          <w:rFonts w:ascii="Times New Roman" w:hAnsi="Times New Roman" w:cs="Times New Roman"/>
          <w:b w:val="0"/>
          <w:sz w:val="28"/>
          <w:szCs w:val="28"/>
        </w:rPr>
        <w:t xml:space="preserve">Информацию начальника </w:t>
      </w:r>
      <w:r w:rsidR="007E0C43">
        <w:rPr>
          <w:rFonts w:ascii="Times New Roman" w:hAnsi="Times New Roman" w:cs="Times New Roman"/>
          <w:b w:val="0"/>
          <w:sz w:val="28"/>
          <w:szCs w:val="28"/>
        </w:rPr>
        <w:t>ПП</w:t>
      </w:r>
      <w:r w:rsidRPr="004A0707">
        <w:rPr>
          <w:rFonts w:ascii="Times New Roman" w:hAnsi="Times New Roman" w:cs="Times New Roman"/>
          <w:b w:val="0"/>
          <w:sz w:val="28"/>
          <w:szCs w:val="28"/>
        </w:rPr>
        <w:t xml:space="preserve"> «</w:t>
      </w:r>
      <w:proofErr w:type="spellStart"/>
      <w:r w:rsidRPr="004A0707">
        <w:rPr>
          <w:rFonts w:ascii="Times New Roman" w:hAnsi="Times New Roman" w:cs="Times New Roman"/>
          <w:b w:val="0"/>
          <w:sz w:val="28"/>
          <w:szCs w:val="28"/>
        </w:rPr>
        <w:t>Тужинский</w:t>
      </w:r>
      <w:proofErr w:type="spellEnd"/>
      <w:r w:rsidRPr="004A0707">
        <w:rPr>
          <w:rFonts w:ascii="Times New Roman" w:hAnsi="Times New Roman" w:cs="Times New Roman"/>
          <w:b w:val="0"/>
          <w:sz w:val="28"/>
          <w:szCs w:val="28"/>
        </w:rPr>
        <w:t xml:space="preserve">» </w:t>
      </w:r>
      <w:r w:rsidR="00DE4B7D">
        <w:rPr>
          <w:rFonts w:ascii="Times New Roman" w:hAnsi="Times New Roman" w:cs="Times New Roman"/>
          <w:b w:val="0"/>
          <w:sz w:val="28"/>
          <w:szCs w:val="28"/>
        </w:rPr>
        <w:t>МО</w:t>
      </w:r>
      <w:r w:rsidRPr="004A0707">
        <w:rPr>
          <w:rFonts w:ascii="Times New Roman" w:hAnsi="Times New Roman" w:cs="Times New Roman"/>
          <w:b w:val="0"/>
          <w:sz w:val="28"/>
          <w:szCs w:val="28"/>
        </w:rPr>
        <w:t xml:space="preserve"> МВД России «</w:t>
      </w:r>
      <w:proofErr w:type="spellStart"/>
      <w:r w:rsidRPr="004A0707">
        <w:rPr>
          <w:rFonts w:ascii="Times New Roman" w:hAnsi="Times New Roman" w:cs="Times New Roman"/>
          <w:b w:val="0"/>
          <w:sz w:val="28"/>
          <w:szCs w:val="28"/>
        </w:rPr>
        <w:t>Яранский</w:t>
      </w:r>
      <w:proofErr w:type="spellEnd"/>
      <w:r w:rsidRPr="004A0707">
        <w:rPr>
          <w:rFonts w:ascii="Times New Roman" w:hAnsi="Times New Roman" w:cs="Times New Roman"/>
          <w:b w:val="0"/>
          <w:sz w:val="28"/>
          <w:szCs w:val="28"/>
        </w:rPr>
        <w:t>»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="00AB2D77">
        <w:rPr>
          <w:rFonts w:ascii="Times New Roman" w:hAnsi="Times New Roman" w:cs="Times New Roman"/>
          <w:b w:val="0"/>
          <w:sz w:val="28"/>
          <w:szCs w:val="28"/>
        </w:rPr>
        <w:t>Шулева</w:t>
      </w:r>
      <w:proofErr w:type="spellEnd"/>
      <w:r w:rsidR="00AB2D77">
        <w:rPr>
          <w:rFonts w:ascii="Times New Roman" w:hAnsi="Times New Roman" w:cs="Times New Roman"/>
          <w:b w:val="0"/>
          <w:sz w:val="28"/>
          <w:szCs w:val="28"/>
        </w:rPr>
        <w:t xml:space="preserve"> Владимира Витальевича </w:t>
      </w:r>
      <w:r w:rsidR="00496A75" w:rsidRPr="00496A75">
        <w:rPr>
          <w:rFonts w:ascii="Times New Roman" w:hAnsi="Times New Roman" w:cs="Times New Roman"/>
          <w:b w:val="0"/>
          <w:sz w:val="28"/>
          <w:szCs w:val="28"/>
        </w:rPr>
        <w:t>о результатах оперативно служебной деятельности ПП «</w:t>
      </w:r>
      <w:proofErr w:type="spellStart"/>
      <w:r w:rsidR="00496A75" w:rsidRPr="00496A75">
        <w:rPr>
          <w:rFonts w:ascii="Times New Roman" w:hAnsi="Times New Roman" w:cs="Times New Roman"/>
          <w:b w:val="0"/>
          <w:sz w:val="28"/>
          <w:szCs w:val="28"/>
        </w:rPr>
        <w:t>Тужинский</w:t>
      </w:r>
      <w:proofErr w:type="spellEnd"/>
      <w:r w:rsidR="00496A75" w:rsidRPr="00496A75">
        <w:rPr>
          <w:rFonts w:ascii="Times New Roman" w:hAnsi="Times New Roman" w:cs="Times New Roman"/>
          <w:b w:val="0"/>
          <w:sz w:val="28"/>
          <w:szCs w:val="28"/>
        </w:rPr>
        <w:t>» МО МВД России «</w:t>
      </w:r>
      <w:proofErr w:type="spellStart"/>
      <w:r w:rsidR="00496A75" w:rsidRPr="00496A75">
        <w:rPr>
          <w:rFonts w:ascii="Times New Roman" w:hAnsi="Times New Roman" w:cs="Times New Roman"/>
          <w:b w:val="0"/>
          <w:sz w:val="28"/>
          <w:szCs w:val="28"/>
        </w:rPr>
        <w:t>Яранский</w:t>
      </w:r>
      <w:proofErr w:type="spellEnd"/>
      <w:r w:rsidR="00496A75" w:rsidRPr="00496A75">
        <w:rPr>
          <w:rFonts w:ascii="Times New Roman" w:hAnsi="Times New Roman" w:cs="Times New Roman"/>
          <w:b w:val="0"/>
          <w:sz w:val="28"/>
          <w:szCs w:val="28"/>
        </w:rPr>
        <w:t>» за 202</w:t>
      </w:r>
      <w:r w:rsidR="00A53870">
        <w:rPr>
          <w:rFonts w:ascii="Times New Roman" w:hAnsi="Times New Roman" w:cs="Times New Roman"/>
          <w:b w:val="0"/>
          <w:sz w:val="28"/>
          <w:szCs w:val="28"/>
        </w:rPr>
        <w:t>1</w:t>
      </w:r>
      <w:r w:rsidR="00496A75" w:rsidRPr="00496A75">
        <w:rPr>
          <w:rFonts w:ascii="Times New Roman" w:hAnsi="Times New Roman" w:cs="Times New Roman"/>
          <w:b w:val="0"/>
          <w:sz w:val="28"/>
          <w:szCs w:val="28"/>
        </w:rPr>
        <w:t xml:space="preserve"> год </w:t>
      </w:r>
      <w:r>
        <w:rPr>
          <w:rFonts w:ascii="Times New Roman" w:hAnsi="Times New Roman" w:cs="Times New Roman"/>
          <w:b w:val="0"/>
          <w:sz w:val="28"/>
          <w:szCs w:val="28"/>
        </w:rPr>
        <w:t>принять к сведению.</w:t>
      </w:r>
    </w:p>
    <w:p w:rsidR="00394147" w:rsidRPr="00B00ACF" w:rsidRDefault="000D608A" w:rsidP="00851668">
      <w:pPr>
        <w:pStyle w:val="ConsTitle"/>
        <w:widowControl/>
        <w:spacing w:after="720" w:line="276" w:lineRule="auto"/>
        <w:ind w:right="0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2</w:t>
      </w:r>
      <w:r w:rsidR="00DD6995" w:rsidRPr="00B00ACF">
        <w:rPr>
          <w:rFonts w:ascii="Times New Roman" w:hAnsi="Times New Roman" w:cs="Times New Roman"/>
          <w:b w:val="0"/>
          <w:sz w:val="28"/>
          <w:szCs w:val="28"/>
        </w:rPr>
        <w:t xml:space="preserve">. </w:t>
      </w:r>
      <w:r w:rsidR="0000252A" w:rsidRPr="00B00ACF">
        <w:rPr>
          <w:rFonts w:ascii="Times New Roman" w:hAnsi="Times New Roman" w:cs="Times New Roman"/>
          <w:b w:val="0"/>
          <w:sz w:val="28"/>
          <w:szCs w:val="28"/>
        </w:rPr>
        <w:t>Опубликовать решение в Бюллетене муниципаль</w:t>
      </w:r>
      <w:r w:rsidR="00AF57C5" w:rsidRPr="00B00ACF">
        <w:rPr>
          <w:rFonts w:ascii="Times New Roman" w:hAnsi="Times New Roman" w:cs="Times New Roman"/>
          <w:b w:val="0"/>
          <w:sz w:val="28"/>
          <w:szCs w:val="28"/>
        </w:rPr>
        <w:t xml:space="preserve">ных нормативных правовых актов </w:t>
      </w:r>
      <w:r w:rsidR="0000252A" w:rsidRPr="00B00ACF">
        <w:rPr>
          <w:rFonts w:ascii="Times New Roman" w:hAnsi="Times New Roman" w:cs="Times New Roman"/>
          <w:b w:val="0"/>
          <w:sz w:val="28"/>
          <w:szCs w:val="28"/>
        </w:rPr>
        <w:t>органов местного самоуправления Тужинского муниципального района Кировской области</w:t>
      </w:r>
      <w:r w:rsidR="004D149F" w:rsidRPr="00B00ACF">
        <w:rPr>
          <w:rFonts w:ascii="Times New Roman" w:hAnsi="Times New Roman" w:cs="Times New Roman"/>
          <w:b w:val="0"/>
          <w:sz w:val="28"/>
          <w:szCs w:val="28"/>
        </w:rPr>
        <w:t xml:space="preserve"> с приложением информации </w:t>
      </w:r>
      <w:r w:rsidR="00DE4B7D">
        <w:rPr>
          <w:rFonts w:ascii="Times New Roman" w:hAnsi="Times New Roman" w:cs="Times New Roman"/>
          <w:b w:val="0"/>
          <w:sz w:val="28"/>
          <w:szCs w:val="28"/>
        </w:rPr>
        <w:br/>
      </w:r>
      <w:r w:rsidR="00A30D03">
        <w:rPr>
          <w:rFonts w:ascii="Times New Roman" w:hAnsi="Times New Roman" w:cs="Times New Roman"/>
          <w:b w:val="0"/>
          <w:sz w:val="28"/>
          <w:szCs w:val="28"/>
        </w:rPr>
        <w:t xml:space="preserve">о </w:t>
      </w:r>
      <w:r w:rsidR="00A53870">
        <w:rPr>
          <w:rFonts w:ascii="Times New Roman" w:hAnsi="Times New Roman" w:cs="Times New Roman"/>
          <w:b w:val="0"/>
          <w:sz w:val="28"/>
          <w:szCs w:val="28"/>
        </w:rPr>
        <w:t>результатах оперативно служебной деятельности ПП «</w:t>
      </w:r>
      <w:proofErr w:type="spellStart"/>
      <w:r w:rsidR="00A53870">
        <w:rPr>
          <w:rFonts w:ascii="Times New Roman" w:hAnsi="Times New Roman" w:cs="Times New Roman"/>
          <w:b w:val="0"/>
          <w:sz w:val="28"/>
          <w:szCs w:val="28"/>
        </w:rPr>
        <w:t>Тужинский</w:t>
      </w:r>
      <w:proofErr w:type="spellEnd"/>
      <w:r w:rsidR="00A53870">
        <w:rPr>
          <w:rFonts w:ascii="Times New Roman" w:hAnsi="Times New Roman" w:cs="Times New Roman"/>
          <w:b w:val="0"/>
          <w:sz w:val="28"/>
          <w:szCs w:val="28"/>
        </w:rPr>
        <w:t xml:space="preserve"> МО МВД России «</w:t>
      </w:r>
      <w:proofErr w:type="spellStart"/>
      <w:r w:rsidR="00A53870">
        <w:rPr>
          <w:rFonts w:ascii="Times New Roman" w:hAnsi="Times New Roman" w:cs="Times New Roman"/>
          <w:b w:val="0"/>
          <w:sz w:val="28"/>
          <w:szCs w:val="28"/>
        </w:rPr>
        <w:t>Яранский</w:t>
      </w:r>
      <w:proofErr w:type="spellEnd"/>
      <w:r w:rsidR="00A53870">
        <w:rPr>
          <w:rFonts w:ascii="Times New Roman" w:hAnsi="Times New Roman" w:cs="Times New Roman"/>
          <w:b w:val="0"/>
          <w:sz w:val="28"/>
          <w:szCs w:val="28"/>
        </w:rPr>
        <w:t>» за 2021 год.</w:t>
      </w:r>
    </w:p>
    <w:p w:rsidR="00DE4B7D" w:rsidRDefault="00DE4B7D" w:rsidP="00DE4B7D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Тужинской</w:t>
      </w:r>
    </w:p>
    <w:p w:rsidR="00DE4B7D" w:rsidRDefault="00790825" w:rsidP="00851668">
      <w:pPr>
        <w:spacing w:after="4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Районной Думы     </w:t>
      </w:r>
      <w:r w:rsidR="00DE4B7D">
        <w:rPr>
          <w:sz w:val="28"/>
          <w:szCs w:val="28"/>
        </w:rPr>
        <w:t xml:space="preserve">         </w:t>
      </w:r>
      <w:r w:rsidR="00A30D03">
        <w:rPr>
          <w:sz w:val="28"/>
          <w:szCs w:val="28"/>
        </w:rPr>
        <w:t xml:space="preserve">      Э.Н. </w:t>
      </w:r>
      <w:proofErr w:type="spellStart"/>
      <w:r w:rsidR="00A30D03">
        <w:rPr>
          <w:sz w:val="28"/>
          <w:szCs w:val="28"/>
        </w:rPr>
        <w:t>Багаев</w:t>
      </w:r>
      <w:proofErr w:type="spellEnd"/>
    </w:p>
    <w:p w:rsidR="004763F5" w:rsidRPr="009C738F" w:rsidRDefault="00A53870" w:rsidP="004763F5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</w:t>
      </w:r>
      <w:r w:rsidR="004763F5" w:rsidRPr="009C738F">
        <w:rPr>
          <w:sz w:val="28"/>
          <w:szCs w:val="28"/>
        </w:rPr>
        <w:t xml:space="preserve"> Тужинского</w:t>
      </w:r>
    </w:p>
    <w:p w:rsidR="004763F5" w:rsidRDefault="004763F5" w:rsidP="004763F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</w:t>
      </w:r>
      <w:r w:rsidR="00790825">
        <w:rPr>
          <w:sz w:val="28"/>
          <w:szCs w:val="28"/>
        </w:rPr>
        <w:t>района</w:t>
      </w:r>
      <w:r w:rsidR="00DE4B7D">
        <w:rPr>
          <w:sz w:val="28"/>
          <w:szCs w:val="28"/>
        </w:rPr>
        <w:t xml:space="preserve">    </w:t>
      </w:r>
      <w:r w:rsidR="00A30D03">
        <w:rPr>
          <w:sz w:val="28"/>
          <w:szCs w:val="28"/>
        </w:rPr>
        <w:t xml:space="preserve">  </w:t>
      </w:r>
      <w:r w:rsidR="00A53870">
        <w:rPr>
          <w:sz w:val="28"/>
          <w:szCs w:val="28"/>
        </w:rPr>
        <w:t>Л.В. Бледных</w:t>
      </w:r>
    </w:p>
    <w:p w:rsidR="00493435" w:rsidRDefault="00493435" w:rsidP="004763F5">
      <w:pPr>
        <w:jc w:val="both"/>
        <w:rPr>
          <w:sz w:val="28"/>
          <w:szCs w:val="28"/>
        </w:rPr>
      </w:pPr>
    </w:p>
    <w:p w:rsidR="006A2799" w:rsidRDefault="006A2799">
      <w:pPr>
        <w:jc w:val="both"/>
        <w:rPr>
          <w:sz w:val="28"/>
          <w:szCs w:val="28"/>
        </w:rPr>
      </w:pPr>
    </w:p>
    <w:p w:rsidR="000D608A" w:rsidRDefault="000D608A">
      <w:pPr>
        <w:jc w:val="both"/>
        <w:rPr>
          <w:sz w:val="28"/>
          <w:szCs w:val="28"/>
        </w:rPr>
      </w:pPr>
    </w:p>
    <w:p w:rsidR="000D608A" w:rsidRDefault="000D608A">
      <w:pPr>
        <w:jc w:val="both"/>
        <w:rPr>
          <w:sz w:val="28"/>
          <w:szCs w:val="28"/>
        </w:rPr>
      </w:pPr>
    </w:p>
    <w:p w:rsidR="00496A75" w:rsidRDefault="00496A75">
      <w:pPr>
        <w:jc w:val="both"/>
        <w:rPr>
          <w:sz w:val="28"/>
          <w:szCs w:val="28"/>
        </w:rPr>
      </w:pPr>
    </w:p>
    <w:p w:rsidR="00496A75" w:rsidRDefault="00496A75">
      <w:pPr>
        <w:jc w:val="both"/>
        <w:rPr>
          <w:sz w:val="28"/>
          <w:szCs w:val="28"/>
        </w:rPr>
      </w:pPr>
    </w:p>
    <w:p w:rsidR="00C56317" w:rsidRDefault="00C56317" w:rsidP="000D608A">
      <w:pPr>
        <w:spacing w:line="360" w:lineRule="auto"/>
        <w:ind w:left="6237" w:right="-1"/>
        <w:rPr>
          <w:rFonts w:cs="Times New Roman"/>
          <w:sz w:val="28"/>
          <w:szCs w:val="28"/>
        </w:rPr>
      </w:pPr>
      <w:r w:rsidRPr="00C41BA2">
        <w:rPr>
          <w:rFonts w:cs="Times New Roman"/>
          <w:sz w:val="28"/>
          <w:szCs w:val="28"/>
        </w:rPr>
        <w:lastRenderedPageBreak/>
        <w:t>Приложение</w:t>
      </w:r>
    </w:p>
    <w:p w:rsidR="00C56317" w:rsidRPr="005E1965" w:rsidRDefault="00C56317" w:rsidP="00053DEB">
      <w:pPr>
        <w:ind w:left="6237" w:right="-1"/>
        <w:rPr>
          <w:rFonts w:cs="Times New Roman"/>
          <w:sz w:val="28"/>
          <w:szCs w:val="28"/>
          <w:lang w:val="en-US"/>
        </w:rPr>
      </w:pPr>
      <w:r w:rsidRPr="000D294D">
        <w:rPr>
          <w:rFonts w:cs="Times New Roman"/>
          <w:sz w:val="28"/>
          <w:szCs w:val="28"/>
        </w:rPr>
        <w:t xml:space="preserve">к решению Тужинской районной Думы </w:t>
      </w:r>
      <w:r w:rsidRPr="000D294D">
        <w:rPr>
          <w:rFonts w:cs="Times New Roman"/>
          <w:sz w:val="28"/>
          <w:szCs w:val="28"/>
        </w:rPr>
        <w:br/>
      </w:r>
      <w:r w:rsidR="00B759D0">
        <w:rPr>
          <w:rFonts w:cs="Times New Roman"/>
          <w:sz w:val="28"/>
          <w:szCs w:val="28"/>
        </w:rPr>
        <w:t xml:space="preserve">от </w:t>
      </w:r>
      <w:r w:rsidR="005E1965">
        <w:rPr>
          <w:rFonts w:cs="Times New Roman"/>
          <w:sz w:val="28"/>
          <w:szCs w:val="28"/>
          <w:lang w:val="en-US"/>
        </w:rPr>
        <w:t xml:space="preserve">21.02.2022 </w:t>
      </w:r>
      <w:r w:rsidR="00B759D0">
        <w:rPr>
          <w:rFonts w:cs="Times New Roman"/>
          <w:sz w:val="28"/>
          <w:szCs w:val="28"/>
        </w:rPr>
        <w:t xml:space="preserve">№ </w:t>
      </w:r>
      <w:r w:rsidR="005E1965">
        <w:rPr>
          <w:rFonts w:cs="Times New Roman"/>
          <w:sz w:val="28"/>
          <w:szCs w:val="28"/>
          <w:lang w:val="en-US"/>
        </w:rPr>
        <w:t>7/46</w:t>
      </w:r>
    </w:p>
    <w:p w:rsidR="000D294D" w:rsidRDefault="000D294D" w:rsidP="006A2799">
      <w:pPr>
        <w:spacing w:line="360" w:lineRule="auto"/>
        <w:ind w:right="-1" w:firstLine="567"/>
        <w:jc w:val="center"/>
        <w:rPr>
          <w:rFonts w:cs="Times New Roman"/>
          <w:b/>
          <w:spacing w:val="9"/>
          <w:sz w:val="28"/>
          <w:szCs w:val="28"/>
        </w:rPr>
      </w:pPr>
    </w:p>
    <w:p w:rsidR="000D294D" w:rsidRPr="000D294D" w:rsidRDefault="000D608A" w:rsidP="00851668">
      <w:pPr>
        <w:pStyle w:val="a7"/>
        <w:widowControl/>
        <w:suppressAutoHyphens w:val="0"/>
        <w:spacing w:after="480"/>
        <w:ind w:left="360"/>
        <w:jc w:val="center"/>
        <w:rPr>
          <w:rFonts w:cs="Times New Roman"/>
          <w:b/>
          <w:sz w:val="28"/>
          <w:szCs w:val="28"/>
        </w:rPr>
      </w:pPr>
      <w:r>
        <w:rPr>
          <w:rFonts w:cs="Times New Roman"/>
          <w:b/>
          <w:spacing w:val="9"/>
          <w:sz w:val="28"/>
          <w:szCs w:val="28"/>
        </w:rPr>
        <w:t>Доклад</w:t>
      </w:r>
      <w:r w:rsidR="005E4263">
        <w:rPr>
          <w:rFonts w:cs="Times New Roman"/>
          <w:b/>
          <w:spacing w:val="9"/>
          <w:sz w:val="28"/>
          <w:szCs w:val="28"/>
        </w:rPr>
        <w:t xml:space="preserve"> </w:t>
      </w:r>
      <w:r w:rsidR="00496A75" w:rsidRPr="00496A75">
        <w:rPr>
          <w:rFonts w:cs="Times New Roman"/>
          <w:b/>
          <w:sz w:val="28"/>
          <w:szCs w:val="28"/>
        </w:rPr>
        <w:t xml:space="preserve">о результатах оперативно служебной деятельности </w:t>
      </w:r>
      <w:r w:rsidR="00496A75">
        <w:rPr>
          <w:rFonts w:cs="Times New Roman"/>
          <w:b/>
          <w:sz w:val="28"/>
          <w:szCs w:val="28"/>
        </w:rPr>
        <w:br/>
      </w:r>
      <w:r w:rsidR="00496A75" w:rsidRPr="00496A75">
        <w:rPr>
          <w:rFonts w:cs="Times New Roman"/>
          <w:b/>
          <w:sz w:val="28"/>
          <w:szCs w:val="28"/>
        </w:rPr>
        <w:t>ПП «</w:t>
      </w:r>
      <w:proofErr w:type="spellStart"/>
      <w:r w:rsidR="00496A75" w:rsidRPr="00496A75">
        <w:rPr>
          <w:rFonts w:cs="Times New Roman"/>
          <w:b/>
          <w:sz w:val="28"/>
          <w:szCs w:val="28"/>
        </w:rPr>
        <w:t>Тужинский</w:t>
      </w:r>
      <w:proofErr w:type="spellEnd"/>
      <w:r w:rsidR="00496A75" w:rsidRPr="00496A75">
        <w:rPr>
          <w:rFonts w:cs="Times New Roman"/>
          <w:b/>
          <w:sz w:val="28"/>
          <w:szCs w:val="28"/>
        </w:rPr>
        <w:t>» МО МВД России «</w:t>
      </w:r>
      <w:proofErr w:type="spellStart"/>
      <w:r w:rsidR="00496A75" w:rsidRPr="00496A75">
        <w:rPr>
          <w:rFonts w:cs="Times New Roman"/>
          <w:b/>
          <w:sz w:val="28"/>
          <w:szCs w:val="28"/>
        </w:rPr>
        <w:t>Яранский</w:t>
      </w:r>
      <w:proofErr w:type="spellEnd"/>
      <w:r w:rsidR="00496A75" w:rsidRPr="00496A75">
        <w:rPr>
          <w:rFonts w:cs="Times New Roman"/>
          <w:b/>
          <w:sz w:val="28"/>
          <w:szCs w:val="28"/>
        </w:rPr>
        <w:t>» за 202</w:t>
      </w:r>
      <w:r w:rsidR="00A53870">
        <w:rPr>
          <w:rFonts w:cs="Times New Roman"/>
          <w:b/>
          <w:sz w:val="28"/>
          <w:szCs w:val="28"/>
        </w:rPr>
        <w:t>1</w:t>
      </w:r>
      <w:r w:rsidR="00496A75" w:rsidRPr="00496A75">
        <w:rPr>
          <w:rFonts w:cs="Times New Roman"/>
          <w:b/>
          <w:sz w:val="28"/>
          <w:szCs w:val="28"/>
        </w:rPr>
        <w:t xml:space="preserve"> год</w:t>
      </w:r>
    </w:p>
    <w:p w:rsidR="00A53870" w:rsidRDefault="00A53870" w:rsidP="00A53870">
      <w:pPr>
        <w:pStyle w:val="3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Обеспечивая общественный порядок и безопасность граждан, противодействие преступности, сотрудниками пункта полиции «</w:t>
      </w:r>
      <w:proofErr w:type="spellStart"/>
      <w:r>
        <w:rPr>
          <w:rFonts w:ascii="Times New Roman" w:hAnsi="Times New Roman"/>
          <w:bCs/>
          <w:sz w:val="28"/>
          <w:szCs w:val="28"/>
        </w:rPr>
        <w:t>Тужинский</w:t>
      </w:r>
      <w:proofErr w:type="spellEnd"/>
      <w:r>
        <w:rPr>
          <w:rFonts w:ascii="Times New Roman" w:hAnsi="Times New Roman"/>
          <w:bCs/>
          <w:sz w:val="28"/>
          <w:szCs w:val="28"/>
        </w:rPr>
        <w:t>» МО МВД России «</w:t>
      </w:r>
      <w:proofErr w:type="spellStart"/>
      <w:r>
        <w:rPr>
          <w:rFonts w:ascii="Times New Roman" w:hAnsi="Times New Roman"/>
          <w:bCs/>
          <w:sz w:val="28"/>
          <w:szCs w:val="28"/>
        </w:rPr>
        <w:t>Яранский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» был осуществлен комплекс мероприятий, направленных на повышение чувства защищенности граждан и уровня доверия населения к органам полиции. Обеспечивался полный комплекс мероприятий по недопущению чрезвычайных обстоятельств. </w:t>
      </w:r>
    </w:p>
    <w:p w:rsidR="00A53870" w:rsidRDefault="00A53870" w:rsidP="00A53870">
      <w:pPr>
        <w:pStyle w:val="a9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Прошедший 2021 год для органов внутренних дел был достаточно сложным и ответственным, работа осуществлялась в условиях пандемии </w:t>
      </w:r>
      <w:r>
        <w:rPr>
          <w:sz w:val="28"/>
          <w:szCs w:val="28"/>
          <w:lang w:val="en-US"/>
        </w:rPr>
        <w:t>COVID</w:t>
      </w:r>
      <w:r>
        <w:rPr>
          <w:sz w:val="28"/>
          <w:szCs w:val="28"/>
        </w:rPr>
        <w:t xml:space="preserve">-19. На полицию были возложены дополнительные обязанности </w:t>
      </w:r>
      <w:r>
        <w:rPr>
          <w:sz w:val="28"/>
          <w:szCs w:val="28"/>
        </w:rPr>
        <w:br/>
        <w:t xml:space="preserve">за соблюдением санитарно-эпидемиологических мероприятий. </w:t>
      </w:r>
    </w:p>
    <w:p w:rsidR="00A53870" w:rsidRDefault="00A53870" w:rsidP="00A53870">
      <w:pPr>
        <w:pStyle w:val="a9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Приоритетным направлением являлось обеспечение безопасности граждан, защита их прав и законных интересов.</w:t>
      </w:r>
    </w:p>
    <w:p w:rsidR="00A53870" w:rsidRDefault="00A53870" w:rsidP="00A53870">
      <w:pPr>
        <w:pStyle w:val="a9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Предпринятые организационные и практические меры, в том числе </w:t>
      </w:r>
      <w:r>
        <w:rPr>
          <w:sz w:val="28"/>
          <w:szCs w:val="28"/>
        </w:rPr>
        <w:br/>
        <w:t>во взаимодействии с органами исполнительной власти, обеспечили решение большинства стоящих задач в сфере противодействия преступности.</w:t>
      </w:r>
    </w:p>
    <w:p w:rsidR="00A53870" w:rsidRDefault="00A53870" w:rsidP="00A53870">
      <w:pPr>
        <w:pStyle w:val="21"/>
        <w:rPr>
          <w:bCs/>
          <w:szCs w:val="28"/>
        </w:rPr>
      </w:pPr>
      <w:r>
        <w:rPr>
          <w:bCs/>
          <w:szCs w:val="28"/>
        </w:rPr>
        <w:t xml:space="preserve">Оценивая оперативную обстановку, сложившуюся на территории Тужинского </w:t>
      </w:r>
      <w:proofErr w:type="gramStart"/>
      <w:r>
        <w:rPr>
          <w:bCs/>
          <w:szCs w:val="28"/>
        </w:rPr>
        <w:t>района</w:t>
      </w:r>
      <w:proofErr w:type="gramEnd"/>
      <w:r>
        <w:rPr>
          <w:bCs/>
          <w:szCs w:val="28"/>
        </w:rPr>
        <w:t xml:space="preserve"> необходимо отметить следующие показатели:</w:t>
      </w:r>
    </w:p>
    <w:p w:rsidR="00A53870" w:rsidRDefault="00A53870" w:rsidP="00A53870">
      <w:pPr>
        <w:pStyle w:val="21"/>
        <w:rPr>
          <w:bCs/>
          <w:szCs w:val="28"/>
        </w:rPr>
      </w:pPr>
    </w:p>
    <w:p w:rsidR="00A53870" w:rsidRDefault="00A53870" w:rsidP="00A53870">
      <w:pPr>
        <w:ind w:firstLine="709"/>
        <w:jc w:val="both"/>
        <w:rPr>
          <w:rFonts w:cs="Times New Roman"/>
          <w:b/>
          <w:sz w:val="28"/>
          <w:szCs w:val="28"/>
          <w:u w:val="single"/>
        </w:rPr>
      </w:pPr>
      <w:r>
        <w:rPr>
          <w:rFonts w:cs="Times New Roman"/>
          <w:b/>
          <w:sz w:val="28"/>
          <w:szCs w:val="28"/>
          <w:u w:val="single"/>
        </w:rPr>
        <w:t>Состояние преступности.</w:t>
      </w:r>
    </w:p>
    <w:p w:rsidR="00A53870" w:rsidRDefault="00A53870" w:rsidP="00A53870">
      <w:pPr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За 12 месяцев 2021 года на обслуживаемой территории зарегистрировано 61 </w:t>
      </w:r>
      <w:proofErr w:type="gramStart"/>
      <w:r>
        <w:rPr>
          <w:rFonts w:cs="Times New Roman"/>
          <w:sz w:val="28"/>
          <w:szCs w:val="28"/>
        </w:rPr>
        <w:t>преступление  (</w:t>
      </w:r>
      <w:proofErr w:type="gramEnd"/>
      <w:r>
        <w:rPr>
          <w:rFonts w:cs="Times New Roman"/>
          <w:sz w:val="28"/>
          <w:szCs w:val="28"/>
        </w:rPr>
        <w:t xml:space="preserve">2020 – 77, – 20,8 %) раскрыто – 50 (2020 – 62), снижение раскрытых на 19,4%, нераскрытыми остались – 11 преступлений (2020 –23). Удельный вес раскрытых преступлений составил 82,0 %, против 72,9 % </w:t>
      </w:r>
      <w:r>
        <w:rPr>
          <w:rFonts w:cs="Times New Roman"/>
          <w:sz w:val="28"/>
          <w:szCs w:val="28"/>
        </w:rPr>
        <w:br/>
        <w:t xml:space="preserve">в прошлом году. </w:t>
      </w:r>
    </w:p>
    <w:p w:rsidR="00A53870" w:rsidRDefault="00A53870" w:rsidP="00A53870">
      <w:pPr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Снижение преступности произошло за счет снижения доли тяжких </w:t>
      </w:r>
      <w:r>
        <w:rPr>
          <w:rFonts w:cs="Times New Roman"/>
          <w:sz w:val="28"/>
          <w:szCs w:val="28"/>
        </w:rPr>
        <w:br/>
        <w:t xml:space="preserve">и особо тяжких преступлений (с 14 до 9), угонов (с 3 до 1), мошенничеств (с 8 до 1), истязаний (с 4 до 1), незаконного оборота оружия (с 3 до 1) и других.  </w:t>
      </w:r>
    </w:p>
    <w:p w:rsidR="00A53870" w:rsidRDefault="00A53870" w:rsidP="00A53870">
      <w:pPr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Следует отметить тот факт, что не допущено убийств, умышленного причинения тяжкого вреда здоровью, изнасилований, разбоев, вымогательств, хулиганств, поджогов, преступлений совершенных несовершеннолетними, </w:t>
      </w:r>
      <w:r>
        <w:rPr>
          <w:rFonts w:cs="Times New Roman"/>
          <w:sz w:val="28"/>
          <w:szCs w:val="28"/>
        </w:rPr>
        <w:br/>
        <w:t xml:space="preserve">и в отношении них. Был совершен один грабеж, раскрыт по горячим следам. </w:t>
      </w:r>
    </w:p>
    <w:p w:rsidR="00A53870" w:rsidRDefault="00A53870" w:rsidP="00A53870">
      <w:pPr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Как недостаток следует отметить отсутствие выявленных преступлений </w:t>
      </w:r>
      <w:r>
        <w:rPr>
          <w:rFonts w:cs="Times New Roman"/>
          <w:sz w:val="28"/>
          <w:szCs w:val="28"/>
        </w:rPr>
        <w:br/>
        <w:t>в сфере ЛПК, а также только одно преступление в сфере НОН.</w:t>
      </w:r>
    </w:p>
    <w:p w:rsidR="00A53870" w:rsidRDefault="00A53870" w:rsidP="00A53870">
      <w:pPr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Вместе с тем доля краж в преступности остается стабильно высокой. </w:t>
      </w:r>
      <w:r>
        <w:rPr>
          <w:rFonts w:cs="Times New Roman"/>
          <w:sz w:val="28"/>
          <w:szCs w:val="28"/>
        </w:rPr>
        <w:br/>
        <w:t xml:space="preserve">В 2021 году их зарегистрировано 28, что на три </w:t>
      </w:r>
      <w:proofErr w:type="gramStart"/>
      <w:r>
        <w:rPr>
          <w:rFonts w:cs="Times New Roman"/>
          <w:sz w:val="28"/>
          <w:szCs w:val="28"/>
        </w:rPr>
        <w:t>больше</w:t>
      </w:r>
      <w:proofErr w:type="gramEnd"/>
      <w:r>
        <w:rPr>
          <w:rFonts w:cs="Times New Roman"/>
          <w:sz w:val="28"/>
          <w:szCs w:val="28"/>
        </w:rPr>
        <w:t xml:space="preserve"> чем в прошлом году </w:t>
      </w:r>
      <w:r>
        <w:rPr>
          <w:rFonts w:cs="Times New Roman"/>
          <w:sz w:val="28"/>
          <w:szCs w:val="28"/>
        </w:rPr>
        <w:lastRenderedPageBreak/>
        <w:t xml:space="preserve">(25).  При этом количество квартирных краж снизилось втрое (с 6 до 2), вместе с тем возросло количество краж, совершенных с применением ИТТ – с 5 до 6, из которых 3 нам удалось раскрыть. Всего оставили не раскрытыми за год </w:t>
      </w:r>
      <w:r>
        <w:rPr>
          <w:rFonts w:cs="Times New Roman"/>
          <w:sz w:val="28"/>
          <w:szCs w:val="28"/>
        </w:rPr>
        <w:br/>
        <w:t xml:space="preserve">8 краж, мероприятия по их раскрытию продолжаются.   </w:t>
      </w:r>
    </w:p>
    <w:p w:rsidR="00A53870" w:rsidRDefault="00A53870" w:rsidP="00A53870">
      <w:pPr>
        <w:pStyle w:val="a9"/>
        <w:shd w:val="clear" w:color="auto" w:fill="FFFFFF"/>
        <w:spacing w:before="0" w:beforeAutospacing="0" w:after="0" w:afterAutospacing="0"/>
        <w:ind w:firstLine="4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Зарегистрировано одно мошенничество, совершенное с применением ИТТ </w:t>
      </w:r>
      <w:r>
        <w:rPr>
          <w:sz w:val="28"/>
          <w:szCs w:val="28"/>
        </w:rPr>
        <w:br/>
        <w:t xml:space="preserve">в прошлом году 8. Снижению количества таких преступлений способствует проводимая сотрудниками ПП профилактическая работа среди населения. Благодаря ей граждане прекращают общение с мошенниками, им не удается их обмануть, материальный ущерб не причиняется, поэтому в полицию обращаются реже. Хотя по области наблюдается значительный рост таких преступлений. </w:t>
      </w:r>
    </w:p>
    <w:p w:rsidR="00A53870" w:rsidRDefault="00A53870" w:rsidP="00A53870">
      <w:pPr>
        <w:pStyle w:val="a9"/>
        <w:shd w:val="clear" w:color="auto" w:fill="FFFFFF"/>
        <w:spacing w:before="0" w:beforeAutospacing="0" w:after="0" w:afterAutospacing="0"/>
        <w:ind w:firstLine="400"/>
        <w:jc w:val="both"/>
        <w:rPr>
          <w:b/>
          <w:sz w:val="28"/>
          <w:szCs w:val="28"/>
        </w:rPr>
      </w:pPr>
    </w:p>
    <w:p w:rsidR="00A53870" w:rsidRDefault="00A53870" w:rsidP="00A53870">
      <w:pPr>
        <w:ind w:firstLine="709"/>
        <w:jc w:val="both"/>
        <w:rPr>
          <w:rFonts w:cs="Times New Roman"/>
          <w:b/>
          <w:sz w:val="28"/>
          <w:szCs w:val="28"/>
          <w:u w:val="single"/>
        </w:rPr>
      </w:pPr>
      <w:r>
        <w:rPr>
          <w:rFonts w:cs="Times New Roman"/>
          <w:b/>
          <w:sz w:val="28"/>
          <w:szCs w:val="28"/>
          <w:u w:val="single"/>
        </w:rPr>
        <w:t xml:space="preserve">По линии ООП. </w:t>
      </w:r>
    </w:p>
    <w:p w:rsidR="00A53870" w:rsidRDefault="00A53870" w:rsidP="00A53870">
      <w:pPr>
        <w:pStyle w:val="a9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Наряду с выявлением, раскрытием и расследованием преступлений важной остается задача по обеспечению охраны общественного порядка. Состояние работы по данному направлению деятельности во многом определят нашу с Вами безопасность, безопасность наших детей, формирует у жителей посёлка чувство уверенности при нахождении на улицах и в общественных местах.</w:t>
      </w:r>
    </w:p>
    <w:p w:rsidR="00A53870" w:rsidRDefault="00A53870" w:rsidP="00A53870">
      <w:pPr>
        <w:pStyle w:val="a9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этом мы прекрасно понимаем, что проведение данной работы без активного </w:t>
      </w:r>
      <w:proofErr w:type="gramStart"/>
      <w:r>
        <w:rPr>
          <w:sz w:val="28"/>
          <w:szCs w:val="28"/>
        </w:rPr>
        <w:t>участия  самих</w:t>
      </w:r>
      <w:proofErr w:type="gramEnd"/>
      <w:r>
        <w:rPr>
          <w:sz w:val="28"/>
          <w:szCs w:val="28"/>
        </w:rPr>
        <w:t xml:space="preserve"> жителей района, представителей общественных объединений правоохранительной направленности не позволит в полной мере реализовать весь потенциал органов внутренних дел. В настоящее время совместно с администрацией муниципального округа проводится работа по более активному привлечению граждан к работе в объединениях правоохранительной направленности.</w:t>
      </w:r>
    </w:p>
    <w:p w:rsidR="00A53870" w:rsidRDefault="00A53870" w:rsidP="00A53870">
      <w:pPr>
        <w:pStyle w:val="a9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территории поселка зарегистрирована и действует ДНД, она насчитывает 37 членов. Еженедельно по пятницам и субботам, члены ДНД совместно с сотрудниками полиции осуществляют пешее патрулирование центральной части поселка, чем конечно пресекают и предотвращают правонарушения, граждане чувствуют себя более спокойно и защищенно при виде совместного патруля. По итогам года самые активные дружинники будут награждены почетной грамотой администрации района.  </w:t>
      </w:r>
    </w:p>
    <w:p w:rsidR="00A53870" w:rsidRDefault="00A53870" w:rsidP="00A53870">
      <w:pPr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В условиях пандемии значительно снизилось количество проводимых мероприятий в общественных местах, закрылись питейные заведения, что привело к значительному снижению количества преступлений, совершенных на улицах – с 17 до 8, на фоне снижения преступности ее удельный вес упал </w:t>
      </w:r>
      <w:r>
        <w:rPr>
          <w:rFonts w:cs="Times New Roman"/>
          <w:sz w:val="28"/>
          <w:szCs w:val="28"/>
        </w:rPr>
        <w:br/>
        <w:t xml:space="preserve">и составил 13,1 % (АППГ -22,1) (областной показатель – 15,8). Зарегистрировано 11 преступлений, совершенных в общественных местах (2020 -19), удельный вес составил – 18,0 % (область – 27,4 %). </w:t>
      </w:r>
    </w:p>
    <w:p w:rsidR="00A53870" w:rsidRDefault="00A53870" w:rsidP="00A53870">
      <w:pPr>
        <w:ind w:firstLine="709"/>
        <w:jc w:val="both"/>
        <w:rPr>
          <w:rFonts w:cs="Times New Roman"/>
          <w:b/>
          <w:sz w:val="28"/>
          <w:szCs w:val="28"/>
          <w:u w:val="single"/>
        </w:rPr>
      </w:pPr>
    </w:p>
    <w:p w:rsidR="00A53870" w:rsidRDefault="00A53870" w:rsidP="00A53870">
      <w:pPr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b/>
          <w:sz w:val="28"/>
          <w:szCs w:val="28"/>
          <w:u w:val="single"/>
        </w:rPr>
        <w:t>Рецидивная и пьяная преступность.</w:t>
      </w:r>
    </w:p>
    <w:p w:rsidR="00A53870" w:rsidRDefault="00A53870" w:rsidP="00A53870">
      <w:pPr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В 2021 году ранее имевшими преступный опыт было совершено 39 преступлений (в прошлом году 35, + 11,4 %), удельный вес совершенных таких преступлений составил 78,0 %, (2020– 56,5%), (область 71,6%). Однако </w:t>
      </w:r>
      <w:r>
        <w:rPr>
          <w:rFonts w:cs="Times New Roman"/>
          <w:sz w:val="28"/>
          <w:szCs w:val="28"/>
        </w:rPr>
        <w:lastRenderedPageBreak/>
        <w:t xml:space="preserve">снизилось количество преступлений, совершенных лицами, ранее судимыми </w:t>
      </w:r>
      <w:r>
        <w:rPr>
          <w:rFonts w:cs="Times New Roman"/>
          <w:sz w:val="28"/>
          <w:szCs w:val="28"/>
        </w:rPr>
        <w:br/>
        <w:t xml:space="preserve">(с 18 до 15), при этом удельный вес таких преступлений составляет 30,0% (2020 – 29,0), (область 43%). </w:t>
      </w:r>
    </w:p>
    <w:p w:rsidR="00A53870" w:rsidRDefault="00A53870" w:rsidP="00A53870">
      <w:pPr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 За истекший период 2021 года в состоянии опьянения совершено </w:t>
      </w:r>
      <w:r>
        <w:rPr>
          <w:rFonts w:cs="Times New Roman"/>
          <w:sz w:val="28"/>
          <w:szCs w:val="28"/>
        </w:rPr>
        <w:br/>
        <w:t xml:space="preserve">28 преступлений (2020-40), удельный вес преступлений, совершенных </w:t>
      </w:r>
      <w:r>
        <w:rPr>
          <w:rFonts w:cs="Times New Roman"/>
          <w:sz w:val="28"/>
          <w:szCs w:val="28"/>
        </w:rPr>
        <w:br/>
        <w:t xml:space="preserve">в состоянии </w:t>
      </w:r>
      <w:proofErr w:type="gramStart"/>
      <w:r>
        <w:rPr>
          <w:rFonts w:cs="Times New Roman"/>
          <w:sz w:val="28"/>
          <w:szCs w:val="28"/>
        </w:rPr>
        <w:t>алкогольного опьянения</w:t>
      </w:r>
      <w:proofErr w:type="gramEnd"/>
      <w:r>
        <w:rPr>
          <w:rFonts w:cs="Times New Roman"/>
          <w:sz w:val="28"/>
          <w:szCs w:val="28"/>
        </w:rPr>
        <w:t xml:space="preserve"> снизился по сравнению с прошлым годом, однако остается стабильно высоким и составляет 62,2 %, (область –38,6 %). </w:t>
      </w:r>
      <w:r>
        <w:rPr>
          <w:rFonts w:cs="Times New Roman"/>
          <w:sz w:val="28"/>
          <w:szCs w:val="28"/>
        </w:rPr>
        <w:br/>
        <w:t xml:space="preserve">В целях противодействия так называемой «пьяной преступности» сотрудниками ПП проводились мероприятия в рамках операции «Алкоголь», </w:t>
      </w:r>
      <w:r>
        <w:rPr>
          <w:rFonts w:cs="Times New Roman"/>
          <w:sz w:val="28"/>
          <w:szCs w:val="28"/>
        </w:rPr>
        <w:br/>
        <w:t xml:space="preserve">в течение 2021 года из незаконного оборота изъято 2 литра алкогольной продукции, к административной ответственности привлечено 4 человека (2020-1). </w:t>
      </w:r>
    </w:p>
    <w:p w:rsidR="00A53870" w:rsidRDefault="00A53870" w:rsidP="00A53870">
      <w:pPr>
        <w:ind w:firstLine="709"/>
        <w:jc w:val="both"/>
        <w:rPr>
          <w:rFonts w:cs="Times New Roman"/>
          <w:sz w:val="28"/>
          <w:szCs w:val="28"/>
        </w:rPr>
      </w:pPr>
    </w:p>
    <w:p w:rsidR="00A53870" w:rsidRDefault="00A53870" w:rsidP="00A53870">
      <w:pPr>
        <w:ind w:firstLine="709"/>
        <w:jc w:val="both"/>
        <w:rPr>
          <w:rFonts w:cs="Times New Roman"/>
          <w:b/>
          <w:sz w:val="28"/>
          <w:szCs w:val="28"/>
          <w:u w:val="single"/>
        </w:rPr>
      </w:pPr>
      <w:r>
        <w:rPr>
          <w:rFonts w:cs="Times New Roman"/>
          <w:b/>
          <w:sz w:val="28"/>
          <w:szCs w:val="28"/>
          <w:u w:val="single"/>
        </w:rPr>
        <w:t xml:space="preserve">Розыскная работа. </w:t>
      </w:r>
    </w:p>
    <w:p w:rsidR="00A53870" w:rsidRDefault="00A53870" w:rsidP="00A53870">
      <w:pPr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По состоянию на 31.12.2021 года в ПП «</w:t>
      </w:r>
      <w:proofErr w:type="spellStart"/>
      <w:r>
        <w:rPr>
          <w:rFonts w:cs="Times New Roman"/>
          <w:sz w:val="28"/>
          <w:szCs w:val="28"/>
        </w:rPr>
        <w:t>Тужинский</w:t>
      </w:r>
      <w:proofErr w:type="spellEnd"/>
      <w:r>
        <w:rPr>
          <w:rFonts w:cs="Times New Roman"/>
          <w:sz w:val="28"/>
          <w:szCs w:val="28"/>
        </w:rPr>
        <w:t xml:space="preserve">» числится </w:t>
      </w:r>
      <w:proofErr w:type="spellStart"/>
      <w:r>
        <w:rPr>
          <w:rFonts w:cs="Times New Roman"/>
          <w:sz w:val="28"/>
          <w:szCs w:val="28"/>
        </w:rPr>
        <w:t>неразысканными</w:t>
      </w:r>
      <w:proofErr w:type="spellEnd"/>
      <w:r>
        <w:rPr>
          <w:rFonts w:cs="Times New Roman"/>
          <w:sz w:val="28"/>
          <w:szCs w:val="28"/>
        </w:rPr>
        <w:t xml:space="preserve"> один преступник – Русинов Сергей Васильевич, житель </w:t>
      </w:r>
      <w:r>
        <w:rPr>
          <w:rFonts w:cs="Times New Roman"/>
          <w:sz w:val="28"/>
          <w:szCs w:val="28"/>
        </w:rPr>
        <w:br/>
        <w:t xml:space="preserve">д. </w:t>
      </w:r>
      <w:proofErr w:type="spellStart"/>
      <w:r>
        <w:rPr>
          <w:rFonts w:cs="Times New Roman"/>
          <w:sz w:val="28"/>
          <w:szCs w:val="28"/>
        </w:rPr>
        <w:t>Коврижата</w:t>
      </w:r>
      <w:proofErr w:type="spellEnd"/>
      <w:r>
        <w:rPr>
          <w:rFonts w:cs="Times New Roman"/>
          <w:sz w:val="28"/>
          <w:szCs w:val="28"/>
        </w:rPr>
        <w:t xml:space="preserve"> Тужинского района, объявлен в розыск в 2019 году и трое без вести пропавших, из которых один объявлен в розыск в 2018 году (Лобанов Иван Георгиевич), один в 2020 – (</w:t>
      </w:r>
      <w:proofErr w:type="spellStart"/>
      <w:r>
        <w:rPr>
          <w:rFonts w:cs="Times New Roman"/>
          <w:sz w:val="28"/>
          <w:szCs w:val="28"/>
        </w:rPr>
        <w:t>Багин</w:t>
      </w:r>
      <w:proofErr w:type="spellEnd"/>
      <w:r>
        <w:rPr>
          <w:rFonts w:cs="Times New Roman"/>
          <w:sz w:val="28"/>
          <w:szCs w:val="28"/>
        </w:rPr>
        <w:t xml:space="preserve"> Прокопий Валерьевич) и один в 2021 году – (Русинов Николай Егорович). Всего объявлялись в розыск в 2021 году </w:t>
      </w:r>
      <w:r>
        <w:rPr>
          <w:rFonts w:cs="Times New Roman"/>
          <w:sz w:val="28"/>
          <w:szCs w:val="28"/>
        </w:rPr>
        <w:br/>
        <w:t xml:space="preserve">10 человек, из которых трое – преступники, 7 пропавших без вести. Преступники все разысканы, из без вести пропавших не разыскан только один (Русинов Н.Е.). </w:t>
      </w:r>
    </w:p>
    <w:p w:rsidR="00A53870" w:rsidRDefault="00A53870" w:rsidP="00A53870">
      <w:pPr>
        <w:ind w:firstLine="709"/>
        <w:jc w:val="both"/>
        <w:rPr>
          <w:rFonts w:cs="Times New Roman"/>
          <w:sz w:val="28"/>
          <w:szCs w:val="28"/>
        </w:rPr>
      </w:pPr>
    </w:p>
    <w:p w:rsidR="00A53870" w:rsidRDefault="00A53870" w:rsidP="00A53870">
      <w:pPr>
        <w:ind w:firstLine="709"/>
        <w:jc w:val="both"/>
        <w:rPr>
          <w:rFonts w:cs="Times New Roman"/>
          <w:b/>
          <w:sz w:val="28"/>
          <w:szCs w:val="28"/>
          <w:u w:val="single"/>
        </w:rPr>
      </w:pPr>
      <w:r>
        <w:rPr>
          <w:rFonts w:cs="Times New Roman"/>
          <w:b/>
          <w:sz w:val="28"/>
          <w:szCs w:val="28"/>
          <w:u w:val="single"/>
        </w:rPr>
        <w:t>Работа в сфере незаконной миграции и противодействия этнической преступности.</w:t>
      </w:r>
    </w:p>
    <w:p w:rsidR="00A53870" w:rsidRDefault="00A53870" w:rsidP="00A53870">
      <w:pPr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Этнической преступности и ЭПГ на территории района </w:t>
      </w:r>
      <w:r>
        <w:rPr>
          <w:rFonts w:cs="Times New Roman"/>
          <w:sz w:val="28"/>
          <w:szCs w:val="28"/>
        </w:rPr>
        <w:br/>
        <w:t>не зарегистрировано. На миграционном учете в ОВМ ПП «</w:t>
      </w:r>
      <w:proofErr w:type="spellStart"/>
      <w:r>
        <w:rPr>
          <w:rFonts w:cs="Times New Roman"/>
          <w:sz w:val="28"/>
          <w:szCs w:val="28"/>
        </w:rPr>
        <w:t>Тужинский</w:t>
      </w:r>
      <w:proofErr w:type="spellEnd"/>
      <w:r>
        <w:rPr>
          <w:rFonts w:cs="Times New Roman"/>
          <w:sz w:val="28"/>
          <w:szCs w:val="28"/>
        </w:rPr>
        <w:t xml:space="preserve">» состоят 13 иностранных граждан, из них один гражданин Узбекистана и 12 граждан Таджикистана. Все они осуществляют трудовую деятельность у ИП </w:t>
      </w:r>
      <w:proofErr w:type="spellStart"/>
      <w:r>
        <w:rPr>
          <w:rFonts w:cs="Times New Roman"/>
          <w:sz w:val="28"/>
          <w:szCs w:val="28"/>
        </w:rPr>
        <w:t>Эрниезов</w:t>
      </w:r>
      <w:proofErr w:type="spellEnd"/>
      <w:r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br/>
        <w:t xml:space="preserve">и ООО "Норд Хаус Профиль". Преступлений в 2021 году иностранцы </w:t>
      </w:r>
      <w:r>
        <w:rPr>
          <w:rFonts w:cs="Times New Roman"/>
          <w:sz w:val="28"/>
          <w:szCs w:val="28"/>
        </w:rPr>
        <w:br/>
        <w:t xml:space="preserve">не совершали. </w:t>
      </w:r>
    </w:p>
    <w:p w:rsidR="00A53870" w:rsidRDefault="00A53870" w:rsidP="00A53870">
      <w:pPr>
        <w:ind w:firstLine="709"/>
        <w:jc w:val="both"/>
        <w:rPr>
          <w:rFonts w:cs="Times New Roman"/>
          <w:b/>
          <w:sz w:val="28"/>
          <w:szCs w:val="28"/>
          <w:u w:val="single"/>
        </w:rPr>
      </w:pPr>
      <w:r>
        <w:rPr>
          <w:rFonts w:cs="Times New Roman"/>
          <w:b/>
          <w:sz w:val="28"/>
          <w:szCs w:val="28"/>
          <w:u w:val="single"/>
        </w:rPr>
        <w:t>По линии БДД.</w:t>
      </w:r>
    </w:p>
    <w:p w:rsidR="00A53870" w:rsidRDefault="00A53870" w:rsidP="00A53870">
      <w:pPr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Сотрудниками ДПС ГИБДД в 2021 году выявлено 592 правонарушения против 550 в 2020 году. По рейтинговым составам: ст. 12.8 </w:t>
      </w:r>
      <w:proofErr w:type="spellStart"/>
      <w:r>
        <w:rPr>
          <w:rFonts w:cs="Times New Roman"/>
          <w:sz w:val="28"/>
          <w:szCs w:val="28"/>
        </w:rPr>
        <w:t>КРФоАП</w:t>
      </w:r>
      <w:proofErr w:type="spellEnd"/>
      <w:r>
        <w:rPr>
          <w:rFonts w:cs="Times New Roman"/>
          <w:sz w:val="28"/>
          <w:szCs w:val="28"/>
        </w:rPr>
        <w:t xml:space="preserve"> (т.н. «пьяный водитель») – 10 против 9 в 2020, по ст. 12.26 (т.н. «отказники») - </w:t>
      </w:r>
      <w:r>
        <w:rPr>
          <w:rFonts w:cs="Times New Roman"/>
          <w:sz w:val="28"/>
          <w:szCs w:val="28"/>
        </w:rPr>
        <w:br/>
        <w:t>8 против 13 в 2020, по ст. 12.7 ч.1, ч. 2 (т.н. «</w:t>
      </w:r>
      <w:proofErr w:type="spellStart"/>
      <w:r>
        <w:rPr>
          <w:rFonts w:cs="Times New Roman"/>
          <w:sz w:val="28"/>
          <w:szCs w:val="28"/>
        </w:rPr>
        <w:t>бесправники</w:t>
      </w:r>
      <w:proofErr w:type="spellEnd"/>
      <w:r>
        <w:rPr>
          <w:rFonts w:cs="Times New Roman"/>
          <w:sz w:val="28"/>
          <w:szCs w:val="28"/>
        </w:rPr>
        <w:t>» и «</w:t>
      </w:r>
      <w:proofErr w:type="spellStart"/>
      <w:r>
        <w:rPr>
          <w:rFonts w:cs="Times New Roman"/>
          <w:sz w:val="28"/>
          <w:szCs w:val="28"/>
        </w:rPr>
        <w:t>лишенники</w:t>
      </w:r>
      <w:proofErr w:type="spellEnd"/>
      <w:r>
        <w:rPr>
          <w:rFonts w:cs="Times New Roman"/>
          <w:sz w:val="28"/>
          <w:szCs w:val="28"/>
        </w:rPr>
        <w:t xml:space="preserve">») </w:t>
      </w:r>
      <w:r>
        <w:rPr>
          <w:rFonts w:cs="Times New Roman"/>
          <w:sz w:val="28"/>
          <w:szCs w:val="28"/>
        </w:rPr>
        <w:br/>
        <w:t xml:space="preserve">36 против 31 в 2020, по ст. 12.29.ч. 1 (т.н. «пьяный пешеход») – 15 против 18 </w:t>
      </w:r>
      <w:r>
        <w:rPr>
          <w:rFonts w:cs="Times New Roman"/>
          <w:sz w:val="28"/>
          <w:szCs w:val="28"/>
        </w:rPr>
        <w:br/>
        <w:t xml:space="preserve">в прошлом году. Выявлено преступлений по ст. 264.1 УК РФ – 2 против 6 </w:t>
      </w:r>
      <w:r>
        <w:rPr>
          <w:rFonts w:cs="Times New Roman"/>
          <w:sz w:val="28"/>
          <w:szCs w:val="28"/>
        </w:rPr>
        <w:br/>
        <w:t xml:space="preserve">в прошлом году. (снижение на 200%). Было совершено 7 ДТП (2020-7) в которых погиб один человек, (2020-0), ранено 9 (9), </w:t>
      </w:r>
      <w:proofErr w:type="gramStart"/>
      <w:r>
        <w:rPr>
          <w:rFonts w:cs="Times New Roman"/>
          <w:sz w:val="28"/>
          <w:szCs w:val="28"/>
        </w:rPr>
        <w:t>к счастью</w:t>
      </w:r>
      <w:proofErr w:type="gramEnd"/>
      <w:r>
        <w:rPr>
          <w:rFonts w:cs="Times New Roman"/>
          <w:sz w:val="28"/>
          <w:szCs w:val="28"/>
        </w:rPr>
        <w:t xml:space="preserve"> не допущено раненых детей, в 2020 был ранен один несовершеннолетний. В результате ДТП пострадали 12 автомашин (АППГ-10).</w:t>
      </w:r>
    </w:p>
    <w:p w:rsidR="00A53870" w:rsidRDefault="00A53870" w:rsidP="00A53870">
      <w:pPr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Анализ аварийности на дорогах показывает, что причиной дорожно-транспортных происшествий, помимо нарушений правил дорожного движения, </w:t>
      </w:r>
      <w:r>
        <w:rPr>
          <w:rFonts w:cs="Times New Roman"/>
          <w:sz w:val="28"/>
          <w:szCs w:val="28"/>
        </w:rPr>
        <w:lastRenderedPageBreak/>
        <w:t xml:space="preserve">продолжает оставаться неудовлетворительное состояние дорожной сети: отсутствие разметки, несвоевременная уборка снега и проведение </w:t>
      </w:r>
      <w:proofErr w:type="spellStart"/>
      <w:r>
        <w:rPr>
          <w:rFonts w:cs="Times New Roman"/>
          <w:sz w:val="28"/>
          <w:szCs w:val="28"/>
        </w:rPr>
        <w:t>противогололёдных</w:t>
      </w:r>
      <w:proofErr w:type="spellEnd"/>
      <w:r>
        <w:rPr>
          <w:rFonts w:cs="Times New Roman"/>
          <w:sz w:val="28"/>
          <w:szCs w:val="28"/>
        </w:rPr>
        <w:t xml:space="preserve"> мероприятий.</w:t>
      </w:r>
    </w:p>
    <w:p w:rsidR="00A53870" w:rsidRDefault="00A53870" w:rsidP="00A53870">
      <w:pPr>
        <w:pStyle w:val="a9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Необходимо продолжать работу по приведению в соответствие стандартам и требованиям пешеходных переходов, технических средств регулирования, в первую очередь, дорожных знаков в </w:t>
      </w:r>
      <w:proofErr w:type="spellStart"/>
      <w:r>
        <w:rPr>
          <w:sz w:val="28"/>
          <w:szCs w:val="28"/>
        </w:rPr>
        <w:t>пгт</w:t>
      </w:r>
      <w:proofErr w:type="spellEnd"/>
      <w:r>
        <w:rPr>
          <w:sz w:val="28"/>
          <w:szCs w:val="28"/>
        </w:rPr>
        <w:t xml:space="preserve">. Тужа. От этого напрямую зависит безопасность пешеходов, в первую очередь, детей. </w:t>
      </w:r>
    </w:p>
    <w:p w:rsidR="00A53870" w:rsidRDefault="00A53870" w:rsidP="00A53870">
      <w:pPr>
        <w:pStyle w:val="a9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A53870" w:rsidRDefault="00A53870" w:rsidP="00A53870">
      <w:pPr>
        <w:pStyle w:val="a9"/>
        <w:shd w:val="clear" w:color="auto" w:fill="FFFFFF"/>
        <w:spacing w:before="0" w:beforeAutospacing="0" w:after="0" w:afterAutospacing="0"/>
        <w:ind w:firstLine="709"/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Контроль за соблюдением санитарно-эпидемиологических мероприятий.  </w:t>
      </w:r>
    </w:p>
    <w:p w:rsidR="00A53870" w:rsidRDefault="00A53870" w:rsidP="00A53870">
      <w:pPr>
        <w:pStyle w:val="a9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Работа в условиях пандемии </w:t>
      </w:r>
      <w:r>
        <w:rPr>
          <w:sz w:val="28"/>
          <w:szCs w:val="28"/>
          <w:lang w:val="en-US"/>
        </w:rPr>
        <w:t>COVID</w:t>
      </w:r>
      <w:r>
        <w:rPr>
          <w:sz w:val="28"/>
          <w:szCs w:val="28"/>
        </w:rPr>
        <w:t>-19 на сотрудников ПП «</w:t>
      </w:r>
      <w:proofErr w:type="spellStart"/>
      <w:r>
        <w:rPr>
          <w:sz w:val="28"/>
          <w:szCs w:val="28"/>
        </w:rPr>
        <w:t>Тужинский</w:t>
      </w:r>
      <w:proofErr w:type="spellEnd"/>
      <w:r>
        <w:rPr>
          <w:sz w:val="28"/>
          <w:szCs w:val="28"/>
        </w:rPr>
        <w:t xml:space="preserve">» были возложены дополнительные обязанности по контролю за соблюдением санитарно-эпидемиологических мероприятий. Преступлений, предусмотренных ст. 236 УК РФ (нарушение санитарно-эпидемиологических правил) за прошлый год не регистрировалось. Проводилась большая профилактическая работа – составлено 29 административных протоколов по ст. 20.6.1 </w:t>
      </w:r>
      <w:proofErr w:type="spellStart"/>
      <w:r>
        <w:rPr>
          <w:sz w:val="28"/>
          <w:szCs w:val="28"/>
        </w:rPr>
        <w:t>КРФоАП</w:t>
      </w:r>
      <w:proofErr w:type="spellEnd"/>
      <w:r>
        <w:rPr>
          <w:sz w:val="28"/>
          <w:szCs w:val="28"/>
        </w:rPr>
        <w:t xml:space="preserve"> (АППГ-37).</w:t>
      </w:r>
    </w:p>
    <w:p w:rsidR="00A53870" w:rsidRDefault="00A53870" w:rsidP="00A53870">
      <w:pPr>
        <w:pStyle w:val="a9"/>
        <w:shd w:val="clear" w:color="auto" w:fill="FFFFFF"/>
        <w:spacing w:before="0" w:beforeAutospacing="0" w:after="0" w:afterAutospacing="0"/>
        <w:ind w:firstLine="709"/>
        <w:jc w:val="both"/>
        <w:rPr>
          <w:b/>
          <w:sz w:val="28"/>
          <w:szCs w:val="28"/>
          <w:u w:val="single"/>
        </w:rPr>
      </w:pPr>
    </w:p>
    <w:p w:rsidR="00A53870" w:rsidRDefault="00A53870" w:rsidP="00A53870">
      <w:pPr>
        <w:pStyle w:val="a9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Подводя итог, остановлюсь на основных и приоритетных задачах, которые мы ставим на 2022 год:</w:t>
      </w:r>
    </w:p>
    <w:p w:rsidR="00A53870" w:rsidRDefault="00A53870" w:rsidP="00A53870">
      <w:pPr>
        <w:pStyle w:val="a9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Исполнение указов Президента Российской Федерации от 7 мая 2012 года, Государственной программы «Обеспечение общественного порядка </w:t>
      </w:r>
      <w:r>
        <w:rPr>
          <w:sz w:val="28"/>
          <w:szCs w:val="28"/>
        </w:rPr>
        <w:br/>
        <w:t xml:space="preserve">и противодействие преступности», мероприятий в рамках областных </w:t>
      </w:r>
      <w:r>
        <w:rPr>
          <w:sz w:val="28"/>
          <w:szCs w:val="28"/>
        </w:rPr>
        <w:br/>
        <w:t>и муниципальных программ, направленных на профилактику и раскрытие преступлений;</w:t>
      </w:r>
    </w:p>
    <w:p w:rsidR="00A53870" w:rsidRDefault="00A53870" w:rsidP="00A53870">
      <w:pPr>
        <w:pStyle w:val="a9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 Строжайшее соблюдение Закона, прав и интересов граждан;</w:t>
      </w:r>
    </w:p>
    <w:p w:rsidR="00A53870" w:rsidRDefault="00A53870" w:rsidP="00A53870">
      <w:pPr>
        <w:pStyle w:val="a9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Повышение эффективности принимаемых мер, направленных </w:t>
      </w:r>
      <w:r>
        <w:rPr>
          <w:sz w:val="28"/>
          <w:szCs w:val="28"/>
        </w:rPr>
        <w:br/>
        <w:t xml:space="preserve">на борьбу с экстремизмом, предотвращение межнациональных </w:t>
      </w:r>
      <w:r>
        <w:rPr>
          <w:sz w:val="28"/>
          <w:szCs w:val="28"/>
        </w:rPr>
        <w:br/>
        <w:t>и межконфессиональных конфликтов;</w:t>
      </w:r>
    </w:p>
    <w:p w:rsidR="00A53870" w:rsidRDefault="00A53870" w:rsidP="00A53870">
      <w:pPr>
        <w:pStyle w:val="a9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4) Предупреждение и раскрытие тяжких и особо тяжких преступлений;</w:t>
      </w:r>
    </w:p>
    <w:p w:rsidR="00A53870" w:rsidRDefault="00A53870" w:rsidP="00A53870">
      <w:pPr>
        <w:pStyle w:val="a9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5) Проведение профилактической работы в жилом секторе совместно </w:t>
      </w:r>
      <w:r>
        <w:rPr>
          <w:sz w:val="28"/>
          <w:szCs w:val="28"/>
        </w:rPr>
        <w:br/>
        <w:t xml:space="preserve">с территориальными органами местного самоуправления, в том числе решение вопросов по установке систем видеонаблюдения как на различных учреждениях и </w:t>
      </w:r>
      <w:proofErr w:type="gramStart"/>
      <w:r>
        <w:rPr>
          <w:sz w:val="28"/>
          <w:szCs w:val="28"/>
        </w:rPr>
        <w:t>предприятиях</w:t>
      </w:r>
      <w:proofErr w:type="gramEnd"/>
      <w:r>
        <w:rPr>
          <w:sz w:val="28"/>
          <w:szCs w:val="28"/>
        </w:rPr>
        <w:t xml:space="preserve"> так и в рамках программы Безопасный город;</w:t>
      </w:r>
    </w:p>
    <w:p w:rsidR="00A53870" w:rsidRDefault="00A53870" w:rsidP="00A53870">
      <w:pPr>
        <w:pStyle w:val="a9"/>
        <w:shd w:val="clear" w:color="auto" w:fill="FFFFFF"/>
        <w:spacing w:before="0" w:beforeAutospacing="0" w:after="72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6) Реализация целей и задач государственной политики в сфере профилактики правонарушений, безопасности дорожного движения, повышения качества и доступности государственных услуг, оказываемых органами внутренних дел.</w:t>
      </w:r>
    </w:p>
    <w:p w:rsidR="00A53870" w:rsidRDefault="00A53870" w:rsidP="00A53870">
      <w:pPr>
        <w:pStyle w:val="31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Начальник ПП «</w:t>
      </w:r>
      <w:proofErr w:type="spellStart"/>
      <w:r>
        <w:rPr>
          <w:rFonts w:ascii="Times New Roman" w:hAnsi="Times New Roman"/>
          <w:sz w:val="28"/>
          <w:szCs w:val="28"/>
        </w:rPr>
        <w:t>Тужинский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» </w:t>
      </w:r>
    </w:p>
    <w:p w:rsidR="00A53870" w:rsidRDefault="00A53870" w:rsidP="00A53870">
      <w:pPr>
        <w:pStyle w:val="31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МО МВД России "</w:t>
      </w:r>
      <w:proofErr w:type="spellStart"/>
      <w:r>
        <w:rPr>
          <w:rFonts w:ascii="Times New Roman" w:hAnsi="Times New Roman"/>
          <w:sz w:val="28"/>
          <w:szCs w:val="28"/>
        </w:rPr>
        <w:t>Яранский</w:t>
      </w:r>
      <w:proofErr w:type="spellEnd"/>
      <w:r>
        <w:rPr>
          <w:rFonts w:ascii="Times New Roman" w:hAnsi="Times New Roman"/>
          <w:sz w:val="28"/>
          <w:szCs w:val="28"/>
        </w:rPr>
        <w:t>"</w:t>
      </w:r>
    </w:p>
    <w:p w:rsidR="00A53870" w:rsidRDefault="00A53870" w:rsidP="00A53870">
      <w:pPr>
        <w:pStyle w:val="31"/>
        <w:spacing w:after="0" w:line="240" w:lineRule="auto"/>
      </w:pPr>
      <w:r>
        <w:rPr>
          <w:rFonts w:ascii="Times New Roman" w:hAnsi="Times New Roman"/>
          <w:sz w:val="28"/>
          <w:szCs w:val="28"/>
        </w:rPr>
        <w:t xml:space="preserve">подполковник  полиции            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В.В. </w:t>
      </w:r>
      <w:proofErr w:type="spellStart"/>
      <w:r>
        <w:rPr>
          <w:rFonts w:ascii="Times New Roman" w:hAnsi="Times New Roman"/>
          <w:sz w:val="28"/>
          <w:szCs w:val="28"/>
        </w:rPr>
        <w:t>Шулев</w:t>
      </w:r>
      <w:proofErr w:type="spellEnd"/>
    </w:p>
    <w:p w:rsidR="00C56317" w:rsidRPr="005E4263" w:rsidRDefault="00C56317" w:rsidP="00A53870">
      <w:pPr>
        <w:pStyle w:val="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sectPr w:rsidR="00C56317" w:rsidRPr="005E4263" w:rsidSect="00860313">
      <w:headerReference w:type="default" r:id="rId9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9786A" w:rsidRDefault="00D9786A" w:rsidP="005E4263">
      <w:r>
        <w:separator/>
      </w:r>
    </w:p>
  </w:endnote>
  <w:endnote w:type="continuationSeparator" w:id="0">
    <w:p w:rsidR="00D9786A" w:rsidRDefault="00D9786A" w:rsidP="005E42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9786A" w:rsidRDefault="00D9786A" w:rsidP="005E4263">
      <w:r>
        <w:separator/>
      </w:r>
    </w:p>
  </w:footnote>
  <w:footnote w:type="continuationSeparator" w:id="0">
    <w:p w:rsidR="00D9786A" w:rsidRDefault="00D9786A" w:rsidP="005E42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071CC" w:rsidRPr="005071CC" w:rsidRDefault="005071CC" w:rsidP="005071CC">
    <w:pPr>
      <w:pStyle w:val="ad"/>
      <w:jc w:val="center"/>
      <w:rPr>
        <w:rFonts w:cs="Times New Roman"/>
        <w:sz w:val="28"/>
        <w:szCs w:val="28"/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C3688E"/>
    <w:multiLevelType w:val="multilevel"/>
    <w:tmpl w:val="BB089F1E"/>
    <w:lvl w:ilvl="0">
      <w:start w:val="1"/>
      <w:numFmt w:val="decimal"/>
      <w:lvlText w:val="%1."/>
      <w:lvlJc w:val="left"/>
      <w:pPr>
        <w:ind w:left="1116" w:hanging="69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6" w:hanging="2160"/>
      </w:pPr>
      <w:rPr>
        <w:rFonts w:hint="default"/>
      </w:rPr>
    </w:lvl>
  </w:abstractNum>
  <w:abstractNum w:abstractNumId="1" w15:restartNumberingAfterBreak="0">
    <w:nsid w:val="0FD47CF9"/>
    <w:multiLevelType w:val="multilevel"/>
    <w:tmpl w:val="E1E6E560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8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 w15:restartNumberingAfterBreak="0">
    <w:nsid w:val="51CF2805"/>
    <w:multiLevelType w:val="hybridMultilevel"/>
    <w:tmpl w:val="F4680036"/>
    <w:lvl w:ilvl="0" w:tplc="54128676">
      <w:start w:val="1"/>
      <w:numFmt w:val="decimal"/>
      <w:lvlText w:val="%1."/>
      <w:lvlJc w:val="left"/>
      <w:pPr>
        <w:ind w:left="3275" w:hanging="12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55E04B95"/>
    <w:multiLevelType w:val="hybridMultilevel"/>
    <w:tmpl w:val="7A2A234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DEF73D8"/>
    <w:multiLevelType w:val="hybridMultilevel"/>
    <w:tmpl w:val="CE90E2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1AA0B0B"/>
    <w:multiLevelType w:val="hybridMultilevel"/>
    <w:tmpl w:val="E0165A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B51A1"/>
    <w:rsid w:val="0000252A"/>
    <w:rsid w:val="00002A1D"/>
    <w:rsid w:val="00026264"/>
    <w:rsid w:val="000265C0"/>
    <w:rsid w:val="00026F4F"/>
    <w:rsid w:val="00031640"/>
    <w:rsid w:val="00053DEB"/>
    <w:rsid w:val="00087919"/>
    <w:rsid w:val="000C6E15"/>
    <w:rsid w:val="000D294D"/>
    <w:rsid w:val="000D608A"/>
    <w:rsid w:val="001029EA"/>
    <w:rsid w:val="0010734B"/>
    <w:rsid w:val="001823E8"/>
    <w:rsid w:val="001C3EF6"/>
    <w:rsid w:val="001F3607"/>
    <w:rsid w:val="00201C0F"/>
    <w:rsid w:val="002320D9"/>
    <w:rsid w:val="002431E7"/>
    <w:rsid w:val="00281BA3"/>
    <w:rsid w:val="0028320B"/>
    <w:rsid w:val="00285ED9"/>
    <w:rsid w:val="002B3E83"/>
    <w:rsid w:val="002E66BC"/>
    <w:rsid w:val="00320153"/>
    <w:rsid w:val="00327708"/>
    <w:rsid w:val="00345208"/>
    <w:rsid w:val="00345721"/>
    <w:rsid w:val="003770D3"/>
    <w:rsid w:val="003872CC"/>
    <w:rsid w:val="00394147"/>
    <w:rsid w:val="003D046D"/>
    <w:rsid w:val="003D753D"/>
    <w:rsid w:val="0041608C"/>
    <w:rsid w:val="00465C22"/>
    <w:rsid w:val="004763F5"/>
    <w:rsid w:val="00477030"/>
    <w:rsid w:val="004866F1"/>
    <w:rsid w:val="00493435"/>
    <w:rsid w:val="00496A75"/>
    <w:rsid w:val="004A0707"/>
    <w:rsid w:val="004D149F"/>
    <w:rsid w:val="004E606D"/>
    <w:rsid w:val="005018C5"/>
    <w:rsid w:val="00503A06"/>
    <w:rsid w:val="005058B9"/>
    <w:rsid w:val="00505AFE"/>
    <w:rsid w:val="005069ED"/>
    <w:rsid w:val="005071CC"/>
    <w:rsid w:val="0051365B"/>
    <w:rsid w:val="00543F2F"/>
    <w:rsid w:val="00551E3B"/>
    <w:rsid w:val="005526EF"/>
    <w:rsid w:val="00596F5A"/>
    <w:rsid w:val="005B68CD"/>
    <w:rsid w:val="005D15BB"/>
    <w:rsid w:val="005D728B"/>
    <w:rsid w:val="005E1965"/>
    <w:rsid w:val="005E4263"/>
    <w:rsid w:val="005E4919"/>
    <w:rsid w:val="00616472"/>
    <w:rsid w:val="0064737B"/>
    <w:rsid w:val="00662581"/>
    <w:rsid w:val="006676DB"/>
    <w:rsid w:val="0067463A"/>
    <w:rsid w:val="00677227"/>
    <w:rsid w:val="00680CC6"/>
    <w:rsid w:val="00687243"/>
    <w:rsid w:val="00695F0E"/>
    <w:rsid w:val="006A2799"/>
    <w:rsid w:val="006C77A7"/>
    <w:rsid w:val="006E379C"/>
    <w:rsid w:val="00702E5B"/>
    <w:rsid w:val="00715FC3"/>
    <w:rsid w:val="00780E8D"/>
    <w:rsid w:val="00784CEE"/>
    <w:rsid w:val="00790825"/>
    <w:rsid w:val="007D3BD4"/>
    <w:rsid w:val="007E0C43"/>
    <w:rsid w:val="007E1943"/>
    <w:rsid w:val="008000DF"/>
    <w:rsid w:val="00810452"/>
    <w:rsid w:val="008330A5"/>
    <w:rsid w:val="00841A57"/>
    <w:rsid w:val="00851668"/>
    <w:rsid w:val="0085167B"/>
    <w:rsid w:val="00855FDC"/>
    <w:rsid w:val="00860313"/>
    <w:rsid w:val="00864227"/>
    <w:rsid w:val="0089548E"/>
    <w:rsid w:val="008A440E"/>
    <w:rsid w:val="008A713F"/>
    <w:rsid w:val="008B0389"/>
    <w:rsid w:val="008C2682"/>
    <w:rsid w:val="008E67E5"/>
    <w:rsid w:val="00903EDB"/>
    <w:rsid w:val="00914C6C"/>
    <w:rsid w:val="009315C2"/>
    <w:rsid w:val="00934AE4"/>
    <w:rsid w:val="00935036"/>
    <w:rsid w:val="00936168"/>
    <w:rsid w:val="00937237"/>
    <w:rsid w:val="009440D2"/>
    <w:rsid w:val="00991B3E"/>
    <w:rsid w:val="00992D8A"/>
    <w:rsid w:val="009B534D"/>
    <w:rsid w:val="009C023F"/>
    <w:rsid w:val="009D3B3A"/>
    <w:rsid w:val="00A30D03"/>
    <w:rsid w:val="00A47FAD"/>
    <w:rsid w:val="00A53870"/>
    <w:rsid w:val="00A55A97"/>
    <w:rsid w:val="00A63061"/>
    <w:rsid w:val="00AB0F62"/>
    <w:rsid w:val="00AB2D77"/>
    <w:rsid w:val="00AB6C14"/>
    <w:rsid w:val="00AC621B"/>
    <w:rsid w:val="00AF57C5"/>
    <w:rsid w:val="00B00ACF"/>
    <w:rsid w:val="00B338B9"/>
    <w:rsid w:val="00B759D0"/>
    <w:rsid w:val="00BC5DDA"/>
    <w:rsid w:val="00BC797A"/>
    <w:rsid w:val="00BD1DDC"/>
    <w:rsid w:val="00BF242D"/>
    <w:rsid w:val="00C0015E"/>
    <w:rsid w:val="00C03F2A"/>
    <w:rsid w:val="00C05B7B"/>
    <w:rsid w:val="00C124D5"/>
    <w:rsid w:val="00C153F1"/>
    <w:rsid w:val="00C30A1C"/>
    <w:rsid w:val="00C51511"/>
    <w:rsid w:val="00C56317"/>
    <w:rsid w:val="00C64696"/>
    <w:rsid w:val="00CA2923"/>
    <w:rsid w:val="00CB1F15"/>
    <w:rsid w:val="00CC0F4E"/>
    <w:rsid w:val="00CC1AE7"/>
    <w:rsid w:val="00CE57D2"/>
    <w:rsid w:val="00CF04F5"/>
    <w:rsid w:val="00D24F64"/>
    <w:rsid w:val="00D71CB2"/>
    <w:rsid w:val="00D9786A"/>
    <w:rsid w:val="00DA2738"/>
    <w:rsid w:val="00DD45B4"/>
    <w:rsid w:val="00DD6995"/>
    <w:rsid w:val="00DD7AA8"/>
    <w:rsid w:val="00DE24F8"/>
    <w:rsid w:val="00DE4B7D"/>
    <w:rsid w:val="00DF22ED"/>
    <w:rsid w:val="00DF6A34"/>
    <w:rsid w:val="00E0178A"/>
    <w:rsid w:val="00E262D9"/>
    <w:rsid w:val="00E275E6"/>
    <w:rsid w:val="00E462A5"/>
    <w:rsid w:val="00E50FAD"/>
    <w:rsid w:val="00E572C3"/>
    <w:rsid w:val="00E652C7"/>
    <w:rsid w:val="00E931E2"/>
    <w:rsid w:val="00EA21D7"/>
    <w:rsid w:val="00EB51A1"/>
    <w:rsid w:val="00EB7470"/>
    <w:rsid w:val="00ED4A16"/>
    <w:rsid w:val="00F140F8"/>
    <w:rsid w:val="00F55591"/>
    <w:rsid w:val="00F57CC9"/>
    <w:rsid w:val="00F600F3"/>
    <w:rsid w:val="00F73DE4"/>
    <w:rsid w:val="00F76764"/>
    <w:rsid w:val="00F84947"/>
    <w:rsid w:val="00F971C7"/>
    <w:rsid w:val="00FF68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2707BA"/>
  <w15:docId w15:val="{AC7FC162-3F95-4C70-B272-E4F61623D1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B51A1"/>
    <w:pPr>
      <w:widowControl w:val="0"/>
      <w:suppressAutoHyphens/>
      <w:spacing w:after="0" w:line="240" w:lineRule="auto"/>
    </w:pPr>
    <w:rPr>
      <w:rFonts w:ascii="Times New Roman" w:eastAsia="Arial Unicode MS" w:hAnsi="Times New Roman" w:cs="Tahoma"/>
      <w:kern w:val="1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EB51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basedOn w:val="a0"/>
    <w:link w:val="a3"/>
    <w:locked/>
    <w:rsid w:val="00EB51A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B51A1"/>
    <w:rPr>
      <w:rFonts w:ascii="Tahoma" w:hAnsi="Tahoma" w:cs="Mangal"/>
      <w:sz w:val="16"/>
      <w:szCs w:val="14"/>
    </w:rPr>
  </w:style>
  <w:style w:type="character" w:customStyle="1" w:styleId="a6">
    <w:name w:val="Текст выноски Знак"/>
    <w:basedOn w:val="a0"/>
    <w:link w:val="a5"/>
    <w:uiPriority w:val="99"/>
    <w:semiHidden/>
    <w:rsid w:val="00EB51A1"/>
    <w:rPr>
      <w:rFonts w:ascii="Tahoma" w:eastAsia="Arial Unicode MS" w:hAnsi="Tahoma" w:cs="Mangal"/>
      <w:kern w:val="1"/>
      <w:sz w:val="16"/>
      <w:szCs w:val="14"/>
      <w:lang w:eastAsia="hi-IN" w:bidi="hi-IN"/>
    </w:rPr>
  </w:style>
  <w:style w:type="paragraph" w:styleId="a7">
    <w:name w:val="List Paragraph"/>
    <w:basedOn w:val="a"/>
    <w:uiPriority w:val="34"/>
    <w:qFormat/>
    <w:rsid w:val="00EB51A1"/>
    <w:pPr>
      <w:ind w:left="720"/>
      <w:contextualSpacing/>
    </w:pPr>
    <w:rPr>
      <w:rFonts w:cs="Mangal"/>
      <w:szCs w:val="21"/>
    </w:rPr>
  </w:style>
  <w:style w:type="paragraph" w:customStyle="1" w:styleId="ConsNonformat">
    <w:name w:val="ConsNonformat"/>
    <w:rsid w:val="0086422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Title">
    <w:name w:val="ConsTitle"/>
    <w:rsid w:val="0086422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table" w:styleId="a8">
    <w:name w:val="Table Grid"/>
    <w:basedOn w:val="a1"/>
    <w:uiPriority w:val="59"/>
    <w:rsid w:val="00F767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3770D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3">
    <w:name w:val="Body Text Indent 3"/>
    <w:basedOn w:val="a"/>
    <w:link w:val="30"/>
    <w:uiPriority w:val="99"/>
    <w:unhideWhenUsed/>
    <w:rsid w:val="000D294D"/>
    <w:pPr>
      <w:widowControl/>
      <w:suppressAutoHyphens w:val="0"/>
      <w:spacing w:after="120" w:line="276" w:lineRule="auto"/>
      <w:ind w:left="283"/>
    </w:pPr>
    <w:rPr>
      <w:rFonts w:ascii="Calibri" w:eastAsia="Times New Roman" w:hAnsi="Calibri" w:cs="Times New Roman"/>
      <w:kern w:val="0"/>
      <w:sz w:val="16"/>
      <w:szCs w:val="16"/>
      <w:lang w:eastAsia="ru-RU" w:bidi="ar-SA"/>
    </w:rPr>
  </w:style>
  <w:style w:type="character" w:customStyle="1" w:styleId="30">
    <w:name w:val="Основной текст с отступом 3 Знак"/>
    <w:basedOn w:val="a0"/>
    <w:link w:val="3"/>
    <w:uiPriority w:val="99"/>
    <w:rsid w:val="000D294D"/>
    <w:rPr>
      <w:rFonts w:ascii="Calibri" w:eastAsia="Times New Roman" w:hAnsi="Calibri" w:cs="Times New Roman"/>
      <w:sz w:val="16"/>
      <w:szCs w:val="16"/>
      <w:lang w:eastAsia="ru-RU"/>
    </w:rPr>
  </w:style>
  <w:style w:type="paragraph" w:customStyle="1" w:styleId="21">
    <w:name w:val="Основной текст с отступом 21"/>
    <w:basedOn w:val="a"/>
    <w:uiPriority w:val="99"/>
    <w:rsid w:val="000D294D"/>
    <w:pPr>
      <w:suppressAutoHyphens w:val="0"/>
      <w:ind w:firstLine="709"/>
      <w:jc w:val="both"/>
    </w:pPr>
    <w:rPr>
      <w:rFonts w:eastAsia="Times New Roman" w:cs="Times New Roman"/>
      <w:kern w:val="0"/>
      <w:sz w:val="28"/>
      <w:szCs w:val="20"/>
      <w:lang w:eastAsia="ru-RU" w:bidi="ar-SA"/>
    </w:rPr>
  </w:style>
  <w:style w:type="paragraph" w:styleId="31">
    <w:name w:val="Body Text 3"/>
    <w:basedOn w:val="a"/>
    <w:link w:val="32"/>
    <w:uiPriority w:val="99"/>
    <w:unhideWhenUsed/>
    <w:rsid w:val="000D294D"/>
    <w:pPr>
      <w:widowControl/>
      <w:suppressAutoHyphens w:val="0"/>
      <w:spacing w:after="120" w:line="276" w:lineRule="auto"/>
    </w:pPr>
    <w:rPr>
      <w:rFonts w:ascii="Calibri" w:eastAsia="Times New Roman" w:hAnsi="Calibri" w:cs="Times New Roman"/>
      <w:kern w:val="0"/>
      <w:sz w:val="16"/>
      <w:szCs w:val="16"/>
      <w:lang w:eastAsia="ru-RU" w:bidi="ar-SA"/>
    </w:rPr>
  </w:style>
  <w:style w:type="character" w:customStyle="1" w:styleId="32">
    <w:name w:val="Основной текст 3 Знак"/>
    <w:basedOn w:val="a0"/>
    <w:link w:val="31"/>
    <w:uiPriority w:val="99"/>
    <w:rsid w:val="000D294D"/>
    <w:rPr>
      <w:rFonts w:ascii="Calibri" w:eastAsia="Times New Roman" w:hAnsi="Calibri" w:cs="Times New Roman"/>
      <w:sz w:val="16"/>
      <w:szCs w:val="16"/>
      <w:lang w:eastAsia="ru-RU"/>
    </w:rPr>
  </w:style>
  <w:style w:type="paragraph" w:styleId="a9">
    <w:name w:val="Normal (Web)"/>
    <w:basedOn w:val="a"/>
    <w:uiPriority w:val="99"/>
    <w:unhideWhenUsed/>
    <w:rsid w:val="005E4263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ru-RU" w:bidi="ar-SA"/>
    </w:rPr>
  </w:style>
  <w:style w:type="paragraph" w:styleId="aa">
    <w:name w:val="footnote text"/>
    <w:basedOn w:val="a"/>
    <w:link w:val="ab"/>
    <w:uiPriority w:val="99"/>
    <w:semiHidden/>
    <w:unhideWhenUsed/>
    <w:rsid w:val="005E4263"/>
    <w:pPr>
      <w:widowControl/>
      <w:suppressAutoHyphens w:val="0"/>
    </w:pPr>
    <w:rPr>
      <w:rFonts w:asciiTheme="minorHAnsi" w:eastAsiaTheme="minorHAnsi" w:hAnsiTheme="minorHAnsi" w:cstheme="minorBidi"/>
      <w:kern w:val="0"/>
      <w:sz w:val="20"/>
      <w:szCs w:val="20"/>
      <w:lang w:eastAsia="en-US" w:bidi="ar-SA"/>
    </w:rPr>
  </w:style>
  <w:style w:type="character" w:customStyle="1" w:styleId="ab">
    <w:name w:val="Текст сноски Знак"/>
    <w:basedOn w:val="a0"/>
    <w:link w:val="aa"/>
    <w:uiPriority w:val="99"/>
    <w:semiHidden/>
    <w:rsid w:val="005E4263"/>
    <w:rPr>
      <w:sz w:val="20"/>
      <w:szCs w:val="20"/>
    </w:rPr>
  </w:style>
  <w:style w:type="character" w:styleId="ac">
    <w:name w:val="footnote reference"/>
    <w:basedOn w:val="a0"/>
    <w:uiPriority w:val="99"/>
    <w:semiHidden/>
    <w:unhideWhenUsed/>
    <w:rsid w:val="005E4263"/>
    <w:rPr>
      <w:vertAlign w:val="superscript"/>
    </w:rPr>
  </w:style>
  <w:style w:type="paragraph" w:styleId="ad">
    <w:name w:val="header"/>
    <w:basedOn w:val="a"/>
    <w:link w:val="ae"/>
    <w:uiPriority w:val="99"/>
    <w:unhideWhenUsed/>
    <w:rsid w:val="005E4263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ae">
    <w:name w:val="Верхний колонтитул Знак"/>
    <w:basedOn w:val="a0"/>
    <w:link w:val="ad"/>
    <w:uiPriority w:val="99"/>
    <w:rsid w:val="005E4263"/>
    <w:rPr>
      <w:rFonts w:ascii="Times New Roman" w:eastAsia="Arial Unicode MS" w:hAnsi="Times New Roman" w:cs="Mangal"/>
      <w:kern w:val="1"/>
      <w:sz w:val="24"/>
      <w:szCs w:val="21"/>
      <w:lang w:eastAsia="hi-IN" w:bidi="hi-IN"/>
    </w:rPr>
  </w:style>
  <w:style w:type="paragraph" w:styleId="af">
    <w:name w:val="footer"/>
    <w:basedOn w:val="a"/>
    <w:link w:val="af0"/>
    <w:uiPriority w:val="99"/>
    <w:unhideWhenUsed/>
    <w:rsid w:val="005E4263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af0">
    <w:name w:val="Нижний колонтитул Знак"/>
    <w:basedOn w:val="a0"/>
    <w:link w:val="af"/>
    <w:uiPriority w:val="99"/>
    <w:rsid w:val="005E4263"/>
    <w:rPr>
      <w:rFonts w:ascii="Times New Roman" w:eastAsia="Arial Unicode MS" w:hAnsi="Times New Roman" w:cs="Mangal"/>
      <w:kern w:val="1"/>
      <w:sz w:val="24"/>
      <w:szCs w:val="21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198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641ABC-8523-4435-A2E6-A0DD3959D4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272</TotalTime>
  <Pages>5</Pages>
  <Words>1613</Words>
  <Characters>9199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Company</Company>
  <LinksUpToDate>false</LinksUpToDate>
  <CharactersWithSpaces>10791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Наталья</cp:lastModifiedBy>
  <cp:revision>34</cp:revision>
  <cp:lastPrinted>2022-02-22T06:01:00Z</cp:lastPrinted>
  <dcterms:created xsi:type="dcterms:W3CDTF">2019-02-25T12:59:00Z</dcterms:created>
  <dcterms:modified xsi:type="dcterms:W3CDTF">2022-02-22T06:02:00Z</dcterms:modified>
</cp:coreProperties>
</file>