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B6" w:rsidRDefault="00676BAC" w:rsidP="007222B6">
      <w:pPr>
        <w:pStyle w:val="a6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pt;height:52.2pt;z-index:251658240;mso-wrap-style:none" strokecolor="white">
            <v:textbox style="mso-fit-shape-to-text:t">
              <w:txbxContent>
                <w:p w:rsidR="007222B6" w:rsidRDefault="007222B6" w:rsidP="007222B6">
                  <w:pPr>
                    <w:pStyle w:val="a6"/>
                    <w:jc w:val="center"/>
                  </w:pPr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222B6" w:rsidRDefault="007222B6" w:rsidP="007222B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ТУЖИНСКАЯ РАЙОННАЯ ДУМА</w:t>
      </w:r>
    </w:p>
    <w:p w:rsidR="007222B6" w:rsidRDefault="007222B6" w:rsidP="007222B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222B6" w:rsidRDefault="007222B6" w:rsidP="007222B6">
      <w:pPr>
        <w:pStyle w:val="a6"/>
        <w:spacing w:line="360" w:lineRule="exact"/>
        <w:jc w:val="center"/>
      </w:pPr>
    </w:p>
    <w:p w:rsidR="007222B6" w:rsidRDefault="007222B6" w:rsidP="007222B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22B6" w:rsidRDefault="007222B6" w:rsidP="007222B6">
      <w:pPr>
        <w:pStyle w:val="a6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222B6" w:rsidTr="007222B6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22B6" w:rsidRDefault="005D1A57" w:rsidP="001B4072">
            <w:pPr>
              <w:pStyle w:val="a6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21.12.2021</w:t>
            </w:r>
          </w:p>
        </w:tc>
        <w:tc>
          <w:tcPr>
            <w:tcW w:w="4819" w:type="dxa"/>
            <w:hideMark/>
          </w:tcPr>
          <w:p w:rsidR="007222B6" w:rsidRDefault="007222B6">
            <w:pPr>
              <w:pStyle w:val="a6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222B6" w:rsidRDefault="005D1A57">
            <w:pPr>
              <w:pStyle w:val="a6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5/38</w:t>
            </w:r>
          </w:p>
        </w:tc>
      </w:tr>
    </w:tbl>
    <w:p w:rsidR="007222B6" w:rsidRPr="00ED0519" w:rsidRDefault="007222B6" w:rsidP="00ED0519">
      <w:pPr>
        <w:pStyle w:val="a6"/>
        <w:spacing w:after="480"/>
        <w:jc w:val="center"/>
        <w:rPr>
          <w:sz w:val="28"/>
          <w:szCs w:val="28"/>
        </w:rPr>
      </w:pPr>
      <w:r w:rsidRPr="00ED0519">
        <w:rPr>
          <w:sz w:val="28"/>
          <w:szCs w:val="28"/>
        </w:rPr>
        <w:t>пгт Тужа</w:t>
      </w:r>
    </w:p>
    <w:p w:rsidR="007222B6" w:rsidRDefault="007222B6" w:rsidP="00ED0519">
      <w:pPr>
        <w:tabs>
          <w:tab w:val="left" w:pos="4840"/>
        </w:tabs>
        <w:spacing w:after="480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работы</w:t>
      </w:r>
      <w:r w:rsidR="00153860">
        <w:rPr>
          <w:b/>
          <w:sz w:val="28"/>
          <w:szCs w:val="28"/>
        </w:rPr>
        <w:t xml:space="preserve"> Тужинской районной Думы на 202</w:t>
      </w:r>
      <w:r w:rsidR="000C37B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7222B6" w:rsidRDefault="007222B6" w:rsidP="00ED0519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</w:t>
      </w:r>
      <w:r w:rsidR="000C37B1">
        <w:rPr>
          <w:sz w:val="28"/>
          <w:szCs w:val="28"/>
        </w:rPr>
        <w:t>5</w:t>
      </w:r>
      <w:r>
        <w:rPr>
          <w:sz w:val="28"/>
          <w:szCs w:val="28"/>
        </w:rPr>
        <w:t xml:space="preserve"> Регламента Тужинской районной Думы, утвержденного решением Тужинской районной Думы от </w:t>
      </w:r>
      <w:r w:rsidR="000C37B1">
        <w:rPr>
          <w:sz w:val="28"/>
          <w:szCs w:val="28"/>
        </w:rPr>
        <w:t>29</w:t>
      </w:r>
      <w:r>
        <w:rPr>
          <w:sz w:val="28"/>
          <w:szCs w:val="28"/>
        </w:rPr>
        <w:t>.10.20</w:t>
      </w:r>
      <w:r w:rsidR="000C37B1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0C37B1">
        <w:rPr>
          <w:sz w:val="28"/>
          <w:szCs w:val="28"/>
        </w:rPr>
        <w:t>2</w:t>
      </w:r>
      <w:r>
        <w:rPr>
          <w:sz w:val="28"/>
          <w:szCs w:val="28"/>
        </w:rPr>
        <w:t>/</w:t>
      </w:r>
      <w:r w:rsidR="000C37B1">
        <w:rPr>
          <w:sz w:val="28"/>
          <w:szCs w:val="28"/>
        </w:rPr>
        <w:t>6</w:t>
      </w:r>
      <w:r>
        <w:rPr>
          <w:sz w:val="28"/>
          <w:szCs w:val="28"/>
        </w:rPr>
        <w:t xml:space="preserve"> Тужинская районная Дума РЕШИЛА:</w:t>
      </w:r>
    </w:p>
    <w:p w:rsidR="007222B6" w:rsidRDefault="0046484A" w:rsidP="00ED0519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="007222B6">
        <w:rPr>
          <w:sz w:val="28"/>
          <w:szCs w:val="28"/>
        </w:rPr>
        <w:t>лан работы</w:t>
      </w:r>
      <w:r w:rsidR="008B6454">
        <w:rPr>
          <w:sz w:val="28"/>
          <w:szCs w:val="28"/>
        </w:rPr>
        <w:t xml:space="preserve"> Тужинской районной Думы на 202</w:t>
      </w:r>
      <w:r w:rsidR="000C37B1">
        <w:rPr>
          <w:sz w:val="28"/>
          <w:szCs w:val="28"/>
        </w:rPr>
        <w:t>2</w:t>
      </w:r>
      <w:r w:rsidR="007222B6">
        <w:rPr>
          <w:sz w:val="28"/>
          <w:szCs w:val="28"/>
        </w:rPr>
        <w:t xml:space="preserve"> год </w:t>
      </w:r>
      <w:r w:rsidR="008B6454">
        <w:rPr>
          <w:sz w:val="28"/>
          <w:szCs w:val="28"/>
        </w:rPr>
        <w:br/>
      </w:r>
      <w:r w:rsidR="007222B6">
        <w:rPr>
          <w:sz w:val="28"/>
          <w:szCs w:val="28"/>
        </w:rPr>
        <w:t>согласно приложению.</w:t>
      </w:r>
    </w:p>
    <w:p w:rsidR="007222B6" w:rsidRPr="00ED0519" w:rsidRDefault="007222B6" w:rsidP="00ED0519">
      <w:pPr>
        <w:pStyle w:val="a3"/>
        <w:numPr>
          <w:ilvl w:val="0"/>
          <w:numId w:val="1"/>
        </w:numPr>
        <w:suppressAutoHyphens/>
        <w:spacing w:after="72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Бюллетене муниципальных правовых актов органов местного самоуправления Тужинского муниципального района.</w:t>
      </w:r>
    </w:p>
    <w:p w:rsidR="008B6454" w:rsidRDefault="008B6454" w:rsidP="008B645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8B6454" w:rsidRDefault="004B0EB9" w:rsidP="00ED0519">
      <w:pPr>
        <w:pStyle w:val="a6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  </w:t>
      </w:r>
      <w:r w:rsidR="00ED0519">
        <w:rPr>
          <w:sz w:val="28"/>
          <w:szCs w:val="28"/>
        </w:rPr>
        <w:t xml:space="preserve">        Э.Н. Багаев</w:t>
      </w:r>
    </w:p>
    <w:p w:rsidR="008B6454" w:rsidRDefault="008B6454" w:rsidP="007222B6">
      <w:pPr>
        <w:pStyle w:val="a6"/>
        <w:jc w:val="both"/>
        <w:rPr>
          <w:sz w:val="28"/>
          <w:szCs w:val="28"/>
        </w:rPr>
      </w:pPr>
    </w:p>
    <w:p w:rsidR="007222B6" w:rsidRDefault="00A16DEE" w:rsidP="007222B6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7222B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222B6">
        <w:rPr>
          <w:sz w:val="28"/>
          <w:szCs w:val="28"/>
        </w:rPr>
        <w:t xml:space="preserve"> Тужинского</w:t>
      </w:r>
    </w:p>
    <w:p w:rsidR="007222B6" w:rsidRDefault="008B6454" w:rsidP="007222B6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</w:t>
      </w:r>
      <w:r w:rsidR="00ED0519">
        <w:rPr>
          <w:sz w:val="28"/>
          <w:szCs w:val="28"/>
        </w:rPr>
        <w:t xml:space="preserve">   </w:t>
      </w:r>
      <w:r w:rsidR="008F64D0">
        <w:rPr>
          <w:sz w:val="28"/>
          <w:szCs w:val="28"/>
        </w:rPr>
        <w:t xml:space="preserve">  </w:t>
      </w:r>
      <w:r w:rsidR="00A16DEE">
        <w:rPr>
          <w:sz w:val="28"/>
          <w:szCs w:val="28"/>
        </w:rPr>
        <w:t>О.Н</w:t>
      </w:r>
      <w:r w:rsidR="007222B6">
        <w:rPr>
          <w:sz w:val="28"/>
          <w:szCs w:val="28"/>
        </w:rPr>
        <w:t xml:space="preserve">. </w:t>
      </w:r>
      <w:r w:rsidR="00A16DEE">
        <w:rPr>
          <w:sz w:val="28"/>
          <w:szCs w:val="28"/>
        </w:rPr>
        <w:t>Зубарева</w:t>
      </w:r>
    </w:p>
    <w:p w:rsidR="007222B6" w:rsidRDefault="007222B6" w:rsidP="007222B6">
      <w:pPr>
        <w:pStyle w:val="a6"/>
        <w:jc w:val="both"/>
        <w:rPr>
          <w:sz w:val="28"/>
          <w:szCs w:val="28"/>
        </w:rPr>
      </w:pPr>
    </w:p>
    <w:p w:rsidR="007222B6" w:rsidRDefault="007222B6" w:rsidP="007222B6">
      <w:pPr>
        <w:sectPr w:rsidR="007222B6" w:rsidSect="00ED0519">
          <w:headerReference w:type="default" r:id="rId9"/>
          <w:pgSz w:w="11906" w:h="16838"/>
          <w:pgMar w:top="1418" w:right="567" w:bottom="1134" w:left="1701" w:header="709" w:footer="709" w:gutter="0"/>
          <w:cols w:space="720"/>
        </w:sectPr>
      </w:pPr>
    </w:p>
    <w:p w:rsidR="007222B6" w:rsidRDefault="007222B6" w:rsidP="00C63527">
      <w:pPr>
        <w:pStyle w:val="a6"/>
        <w:tabs>
          <w:tab w:val="left" w:pos="6804"/>
          <w:tab w:val="left" w:pos="6946"/>
        </w:tabs>
        <w:ind w:left="992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7222B6" w:rsidRDefault="007222B6" w:rsidP="007222B6">
      <w:pPr>
        <w:pStyle w:val="a6"/>
        <w:tabs>
          <w:tab w:val="left" w:pos="6804"/>
          <w:tab w:val="left" w:pos="6946"/>
        </w:tabs>
        <w:ind w:left="5670"/>
        <w:rPr>
          <w:sz w:val="28"/>
          <w:szCs w:val="28"/>
        </w:rPr>
      </w:pPr>
    </w:p>
    <w:p w:rsidR="007222B6" w:rsidRDefault="007222B6" w:rsidP="00C63527">
      <w:pPr>
        <w:pStyle w:val="a6"/>
        <w:tabs>
          <w:tab w:val="left" w:pos="6804"/>
          <w:tab w:val="left" w:pos="6946"/>
        </w:tabs>
        <w:ind w:left="992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222B6" w:rsidRDefault="007222B6" w:rsidP="00C63527">
      <w:pPr>
        <w:pStyle w:val="a6"/>
        <w:ind w:left="9923"/>
        <w:rPr>
          <w:sz w:val="28"/>
          <w:szCs w:val="28"/>
        </w:rPr>
      </w:pPr>
    </w:p>
    <w:p w:rsidR="007222B6" w:rsidRDefault="007222B6" w:rsidP="00C63527">
      <w:pPr>
        <w:pStyle w:val="a6"/>
        <w:ind w:left="9923"/>
        <w:rPr>
          <w:sz w:val="28"/>
          <w:szCs w:val="28"/>
        </w:rPr>
      </w:pPr>
      <w:r>
        <w:rPr>
          <w:sz w:val="28"/>
          <w:szCs w:val="28"/>
        </w:rPr>
        <w:t>решением Тужинской</w:t>
      </w:r>
    </w:p>
    <w:p w:rsidR="007222B6" w:rsidRDefault="007222B6" w:rsidP="00C63527">
      <w:pPr>
        <w:pStyle w:val="a6"/>
        <w:tabs>
          <w:tab w:val="left" w:pos="6946"/>
        </w:tabs>
        <w:ind w:left="992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</w:p>
    <w:p w:rsidR="007222B6" w:rsidRDefault="007222B6" w:rsidP="00C63527">
      <w:pPr>
        <w:pStyle w:val="a6"/>
        <w:ind w:left="9923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1A57">
        <w:rPr>
          <w:sz w:val="28"/>
          <w:szCs w:val="28"/>
        </w:rPr>
        <w:t xml:space="preserve">21.12.2021 </w:t>
      </w:r>
      <w:r>
        <w:rPr>
          <w:sz w:val="28"/>
          <w:szCs w:val="28"/>
        </w:rPr>
        <w:t xml:space="preserve">№ </w:t>
      </w:r>
      <w:r w:rsidR="005D1A57">
        <w:rPr>
          <w:sz w:val="28"/>
          <w:szCs w:val="28"/>
        </w:rPr>
        <w:t>5/38</w:t>
      </w:r>
    </w:p>
    <w:p w:rsidR="00095C9A" w:rsidRDefault="00095C9A" w:rsidP="007222B6">
      <w:pPr>
        <w:pStyle w:val="a6"/>
        <w:jc w:val="center"/>
        <w:rPr>
          <w:b/>
          <w:sz w:val="28"/>
          <w:szCs w:val="28"/>
        </w:rPr>
      </w:pPr>
    </w:p>
    <w:p w:rsidR="007222B6" w:rsidRDefault="007222B6" w:rsidP="007222B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7222B6" w:rsidRDefault="007222B6" w:rsidP="007222B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</w:t>
      </w:r>
      <w:r w:rsidR="008B6454">
        <w:rPr>
          <w:b/>
          <w:sz w:val="28"/>
          <w:szCs w:val="28"/>
        </w:rPr>
        <w:t xml:space="preserve"> районной Думы на 202</w:t>
      </w:r>
      <w:r w:rsidR="000C37B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7222B6" w:rsidRPr="00C63527" w:rsidRDefault="007222B6" w:rsidP="007222B6">
      <w:pPr>
        <w:pStyle w:val="a6"/>
        <w:jc w:val="center"/>
        <w:rPr>
          <w:sz w:val="28"/>
          <w:szCs w:val="28"/>
        </w:rPr>
      </w:pPr>
    </w:p>
    <w:tbl>
      <w:tblPr>
        <w:tblW w:w="15310" w:type="dxa"/>
        <w:tblInd w:w="-601" w:type="dxa"/>
        <w:tblLayout w:type="fixed"/>
        <w:tblLook w:val="04A0"/>
      </w:tblPr>
      <w:tblGrid>
        <w:gridCol w:w="851"/>
        <w:gridCol w:w="4536"/>
        <w:gridCol w:w="1418"/>
        <w:gridCol w:w="6945"/>
        <w:gridCol w:w="1560"/>
      </w:tblGrid>
      <w:tr w:rsidR="007222B6" w:rsidRPr="00551574" w:rsidTr="005577FC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22B6" w:rsidRPr="00551574" w:rsidRDefault="007222B6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eastAsia="en-US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22B6" w:rsidRPr="00551574" w:rsidRDefault="007222B6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eastAsia="en-US"/>
              </w:rPr>
              <w:t>Наименование вопроса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22B6" w:rsidRPr="00551574" w:rsidRDefault="007222B6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eastAsia="en-US"/>
              </w:rPr>
              <w:t>Срок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22B6" w:rsidRPr="00551574" w:rsidRDefault="007222B6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eastAsia="en-US"/>
              </w:rPr>
              <w:t>Ответственный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2B6" w:rsidRPr="00551574" w:rsidRDefault="007222B6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eastAsia="en-US"/>
              </w:rPr>
              <w:t>Примечание</w:t>
            </w:r>
          </w:p>
        </w:tc>
      </w:tr>
      <w:tr w:rsidR="00A264A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C353B2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0C37B1" w:rsidRDefault="000C37B1" w:rsidP="000C37B1">
            <w:pPr>
              <w:ind w:right="-1"/>
              <w:jc w:val="both"/>
              <w:rPr>
                <w:spacing w:val="9"/>
              </w:rPr>
            </w:pPr>
            <w:r>
              <w:rPr>
                <w:spacing w:val="9"/>
              </w:rPr>
              <w:t>О</w:t>
            </w:r>
            <w:r w:rsidRPr="000C37B1">
              <w:rPr>
                <w:spacing w:val="9"/>
              </w:rPr>
              <w:t xml:space="preserve"> результата</w:t>
            </w:r>
            <w:r>
              <w:rPr>
                <w:spacing w:val="9"/>
              </w:rPr>
              <w:t>х</w:t>
            </w:r>
            <w:r w:rsidRPr="000C37B1">
              <w:rPr>
                <w:spacing w:val="9"/>
              </w:rPr>
              <w:t xml:space="preserve"> оперативно служебной деятельности ПП «Тужинский» МО МВД России «Яранский»</w:t>
            </w:r>
            <w:r>
              <w:rPr>
                <w:spacing w:val="9"/>
              </w:rPr>
              <w:t xml:space="preserve"> </w:t>
            </w:r>
            <w:r w:rsidRPr="000C37B1">
              <w:rPr>
                <w:spacing w:val="9"/>
              </w:rPr>
              <w:t>за 202</w:t>
            </w:r>
            <w:r>
              <w:rPr>
                <w:spacing w:val="9"/>
              </w:rPr>
              <w:t>1</w:t>
            </w:r>
            <w:r w:rsidRPr="000C37B1">
              <w:rPr>
                <w:spacing w:val="9"/>
              </w:rPr>
              <w:t xml:space="preserve"> год.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A264A3" w:rsidP="00C63527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0C37B1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ПП «Тужинский» МО МВД России «Яранский» </w:t>
            </w:r>
            <w:r w:rsidRPr="00C353B2">
              <w:rPr>
                <w:lang w:eastAsia="en-US"/>
              </w:rPr>
              <w:br/>
              <w:t>(по согласованию),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4A3" w:rsidRPr="00551574" w:rsidRDefault="00A264A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A264A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C353B2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A264A3" w:rsidP="000C37B1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Об итогах работы Контрольно-счетной комиссии Тужинского муниципального района за 202</w:t>
            </w:r>
            <w:r w:rsidR="000C37B1">
              <w:rPr>
                <w:lang w:eastAsia="en-US"/>
              </w:rPr>
              <w:t>1</w:t>
            </w:r>
            <w:r w:rsidRPr="00C353B2">
              <w:rPr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A264A3" w:rsidP="00A67871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64A3" w:rsidRPr="00C353B2" w:rsidRDefault="00A264A3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Председатель Контрольно-счетной комиссии Тужинского </w:t>
            </w:r>
            <w:r w:rsidRPr="00C353B2">
              <w:rPr>
                <w:lang w:eastAsia="en-US"/>
              </w:rPr>
              <w:br/>
              <w:t>района (по согласованию)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4A3" w:rsidRPr="00551574" w:rsidRDefault="00A264A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C23EE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353B2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077FF0" w:rsidP="00077FF0">
            <w:pPr>
              <w:pStyle w:val="a6"/>
              <w:snapToGri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Предоставление услуг отделениями Почты России в сельской местности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C23EE3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077FF0" w:rsidP="003F69C1">
            <w:pPr>
              <w:pStyle w:val="a6"/>
              <w:snapToGri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Отделение Почты России пгт Тужа (по согласованию)</w:t>
            </w:r>
            <w:r w:rsidR="00C23EE3" w:rsidRPr="00C353B2">
              <w:rPr>
                <w:lang w:eastAsia="en-US"/>
              </w:rPr>
              <w:t xml:space="preserve">, </w:t>
            </w:r>
            <w:r w:rsidRPr="00C353B2">
              <w:rPr>
                <w:lang w:eastAsia="en-US"/>
              </w:rPr>
              <w:t>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EE3" w:rsidRPr="00551574" w:rsidRDefault="00C23EE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C23EE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353B2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0C37B1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Отчет главы района о результатах своей деятельности в 202</w:t>
            </w:r>
            <w:r w:rsidR="000C37B1">
              <w:rPr>
                <w:lang w:eastAsia="en-US"/>
              </w:rPr>
              <w:t>1</w:t>
            </w:r>
            <w:r w:rsidRPr="00C353B2">
              <w:rPr>
                <w:lang w:eastAsia="en-US"/>
              </w:rPr>
              <w:t xml:space="preserve"> году и решении вопросов, поставленных районной Думой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C57449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</w:t>
            </w:r>
            <w:r w:rsidRPr="00C353B2">
              <w:rPr>
                <w:lang w:eastAsia="en-US"/>
              </w:rPr>
              <w:t>-</w:t>
            </w:r>
            <w:r w:rsidRPr="00C353B2">
              <w:rPr>
                <w:lang w:val="en-US" w:eastAsia="en-US"/>
              </w:rPr>
              <w:t>II</w:t>
            </w:r>
            <w:r w:rsidRPr="00C353B2">
              <w:rPr>
                <w:lang w:eastAsia="en-US"/>
              </w:rPr>
              <w:t xml:space="preserve"> квартал</w:t>
            </w:r>
          </w:p>
          <w:p w:rsidR="00C23EE3" w:rsidRPr="00C353B2" w:rsidRDefault="00C23EE3" w:rsidP="00C57449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eastAsia="en-US"/>
              </w:rPr>
              <w:t>(до 1 мая)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Глава района, отдел организационно-правовой и кадровой </w:t>
            </w:r>
            <w:r w:rsidRPr="00C353B2">
              <w:rPr>
                <w:lang w:eastAsia="en-US"/>
              </w:rPr>
              <w:br/>
              <w:t>работы администрации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EE3" w:rsidRPr="00551574" w:rsidRDefault="00C23EE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C23EE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353B2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9029E8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О планируемых работах в части ремонта </w:t>
            </w:r>
            <w:r w:rsidR="009029E8">
              <w:rPr>
                <w:lang w:eastAsia="en-US"/>
              </w:rPr>
              <w:br/>
            </w:r>
            <w:r w:rsidRPr="00C353B2">
              <w:rPr>
                <w:lang w:eastAsia="en-US"/>
              </w:rPr>
              <w:t>и содержания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E816F1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077FF0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>
              <w:rPr>
                <w:lang w:eastAsia="en-US"/>
              </w:rPr>
              <w:t>Заведующий отделом жизнеобеспечения администрации Тужинского муниципального района,</w:t>
            </w:r>
            <w:r w:rsidR="00C23EE3" w:rsidRPr="00C353B2">
              <w:rPr>
                <w:lang w:eastAsia="en-US"/>
              </w:rPr>
              <w:t xml:space="preserve">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EE3" w:rsidRPr="00551574" w:rsidRDefault="00C23EE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C23EE3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3F69C1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Об итогах проведения весенне- полевых работ предприятиями агропромышленного комплекса в Тужинском районе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1751FD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3EE3" w:rsidRPr="00C353B2" w:rsidRDefault="00C23EE3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Глава района, постоянная депутатская комиссия по аграрным вопросам, развитию сельских территорий, предпринимательству, торговле, экологической безопасности и природопользованию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EE3" w:rsidRPr="00551574" w:rsidRDefault="00C23EE3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F278C4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О деятельности Тужинской районной организации Кировской областной организации общероссийской общественной организации «Всерос</w:t>
            </w:r>
            <w:r w:rsidR="00532A44">
              <w:rPr>
                <w:lang w:eastAsia="en-US"/>
              </w:rPr>
              <w:t>-</w:t>
            </w:r>
            <w:r w:rsidRPr="00C353B2">
              <w:rPr>
                <w:lang w:eastAsia="en-US"/>
              </w:rPr>
              <w:t>сийское общество инвалидов» (ВОИ)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642E85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Председатель Тужинской РО КОО ВОИ,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8C4" w:rsidRPr="00551574" w:rsidRDefault="00F278C4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F278C4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rPr>
                <w:lang w:eastAsia="en-US"/>
              </w:rPr>
            </w:pPr>
            <w:r w:rsidRPr="00C353B2">
              <w:rPr>
                <w:lang w:eastAsia="en-US"/>
              </w:rPr>
              <w:t>О деятельности и перспективах развития Тужинского районного потребительского общества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9D002E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>III</w:t>
            </w:r>
            <w:r w:rsidRPr="00C353B2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Председатель Совета РайПО, постоянная депутатская комиссия по аграрным вопросам, развитию сельских территорий, предпринимательству, торговле, экологической безопасности и природопользованию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8C4" w:rsidRPr="00551574" w:rsidRDefault="00F278C4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F278C4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>Проблемы и перспективы развития образования в Тужинском районе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B87C59">
            <w:pPr>
              <w:pStyle w:val="a6"/>
              <w:snapToGrid w:val="0"/>
              <w:jc w:val="center"/>
              <w:rPr>
                <w:lang w:eastAsia="en-US"/>
              </w:rPr>
            </w:pPr>
            <w:r w:rsidRPr="00C353B2">
              <w:rPr>
                <w:lang w:val="en-US" w:eastAsia="en-US"/>
              </w:rPr>
              <w:t xml:space="preserve">III </w:t>
            </w:r>
            <w:r w:rsidRPr="00C353B2">
              <w:rPr>
                <w:lang w:eastAsia="en-US"/>
              </w:rPr>
              <w:t>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78C4" w:rsidRPr="00C353B2" w:rsidRDefault="00F278C4" w:rsidP="00C353B2">
            <w:pPr>
              <w:pStyle w:val="a6"/>
              <w:snapToGrid w:val="0"/>
              <w:ind w:right="-108"/>
              <w:rPr>
                <w:lang w:eastAsia="en-US"/>
              </w:rPr>
            </w:pPr>
            <w:r w:rsidRPr="00C353B2">
              <w:rPr>
                <w:lang w:eastAsia="en-US"/>
              </w:rPr>
              <w:t xml:space="preserve">Заместитель главы администрации района по социальным </w:t>
            </w:r>
            <w:r w:rsidRPr="00C353B2">
              <w:rPr>
                <w:lang w:eastAsia="en-US"/>
              </w:rPr>
              <w:br/>
              <w:t>вопросам – начальник управления образования,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8C4" w:rsidRPr="00551574" w:rsidRDefault="00F278C4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077FF0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rPr>
                <w:lang w:eastAsia="en-US"/>
              </w:rPr>
            </w:pPr>
            <w:r w:rsidRPr="00551574">
              <w:rPr>
                <w:lang w:eastAsia="en-US"/>
              </w:rPr>
              <w:t xml:space="preserve">Об организации работы учреждений здравоохранения в Тужинском </w:t>
            </w:r>
            <w:r>
              <w:rPr>
                <w:lang w:eastAsia="en-US"/>
              </w:rPr>
              <w:br/>
            </w:r>
            <w:r w:rsidRPr="00551574">
              <w:rPr>
                <w:lang w:eastAsia="en-US"/>
              </w:rPr>
              <w:t>муни</w:t>
            </w:r>
            <w:r>
              <w:rPr>
                <w:lang w:eastAsia="en-US"/>
              </w:rPr>
              <w:t xml:space="preserve">ципальном районе и </w:t>
            </w:r>
            <w:r w:rsidRPr="00551574">
              <w:rPr>
                <w:lang w:eastAsia="en-US"/>
              </w:rPr>
              <w:t xml:space="preserve">диспансеризации населения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077FF0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val="en-US" w:eastAsia="en-US"/>
              </w:rPr>
              <w:t>I</w:t>
            </w:r>
            <w:r>
              <w:rPr>
                <w:lang w:val="en-US" w:eastAsia="en-US"/>
              </w:rPr>
              <w:t>V</w:t>
            </w:r>
            <w:r w:rsidRPr="00551574">
              <w:rPr>
                <w:lang w:eastAsia="en-US"/>
              </w:rPr>
              <w:t xml:space="preserve"> 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rPr>
                <w:lang w:eastAsia="en-US"/>
              </w:rPr>
            </w:pPr>
            <w:r w:rsidRPr="00551574">
              <w:rPr>
                <w:lang w:eastAsia="en-US"/>
              </w:rPr>
              <w:t>Главный врач КОГБУЗ «Тужинская центральная районная больница» (по согласованию),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FF0" w:rsidRPr="00551574" w:rsidRDefault="00077FF0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077FF0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rPr>
                <w:lang w:eastAsia="en-US"/>
              </w:rPr>
            </w:pPr>
            <w:r w:rsidRPr="00551574">
              <w:rPr>
                <w:lang w:eastAsia="en-US"/>
              </w:rPr>
              <w:t xml:space="preserve">О содержании и ремонте </w:t>
            </w:r>
            <w:r>
              <w:rPr>
                <w:lang w:eastAsia="en-US"/>
              </w:rPr>
              <w:br/>
            </w:r>
            <w:r w:rsidRPr="00551574">
              <w:rPr>
                <w:lang w:eastAsia="en-US"/>
              </w:rPr>
              <w:t>межпоселенческих дорог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val="en-US" w:eastAsia="en-US"/>
              </w:rPr>
              <w:t>IV</w:t>
            </w:r>
            <w:r w:rsidRPr="000704BE">
              <w:rPr>
                <w:lang w:eastAsia="en-US"/>
              </w:rPr>
              <w:t xml:space="preserve"> </w:t>
            </w:r>
            <w:r w:rsidRPr="00551574">
              <w:rPr>
                <w:lang w:eastAsia="en-US"/>
              </w:rPr>
              <w:t>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Заведующий отделом жизнеобеспечения администрации Тужинского муниципального района,</w:t>
            </w:r>
            <w:r w:rsidRPr="00C353B2">
              <w:rPr>
                <w:lang w:eastAsia="en-US"/>
              </w:rPr>
              <w:t xml:space="preserve"> постоянная депутатская комиссия по социальным вопросам, жилищно-коммунальному и лесному хозяйству, строительству, транспорту, связи и энергетике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FF0" w:rsidRPr="00551574" w:rsidRDefault="00077FF0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  <w:tr w:rsidR="00077FF0" w:rsidRPr="00551574" w:rsidTr="005577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Default="00077FF0" w:rsidP="00C2342C">
            <w:pPr>
              <w:pStyle w:val="a6"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077FF0">
            <w:pPr>
              <w:pStyle w:val="a6"/>
              <w:snapToGrid w:val="0"/>
              <w:rPr>
                <w:lang w:eastAsia="en-US"/>
              </w:rPr>
            </w:pPr>
            <w:r w:rsidRPr="00551574">
              <w:rPr>
                <w:shd w:val="clear" w:color="auto" w:fill="FFFFFF"/>
                <w:lang w:eastAsia="en-US"/>
              </w:rPr>
              <w:t xml:space="preserve">Отчет глав сельских поселений </w:t>
            </w:r>
            <w:r>
              <w:rPr>
                <w:shd w:val="clear" w:color="auto" w:fill="FFFFFF"/>
                <w:lang w:eastAsia="en-US"/>
              </w:rPr>
              <w:br/>
            </w:r>
            <w:r w:rsidRPr="00551574">
              <w:rPr>
                <w:shd w:val="clear" w:color="auto" w:fill="FFFFFF"/>
                <w:lang w:eastAsia="en-US"/>
              </w:rPr>
              <w:t>о про</w:t>
            </w:r>
            <w:r>
              <w:rPr>
                <w:shd w:val="clear" w:color="auto" w:fill="FFFFFF"/>
                <w:lang w:eastAsia="en-US"/>
              </w:rPr>
              <w:t>деланной работе в 202</w:t>
            </w:r>
            <w:r w:rsidRPr="00077FF0">
              <w:rPr>
                <w:shd w:val="clear" w:color="auto" w:fill="FFFFFF"/>
                <w:lang w:eastAsia="en-US"/>
              </w:rPr>
              <w:t>2</w:t>
            </w:r>
            <w:r w:rsidRPr="00551574">
              <w:rPr>
                <w:shd w:val="clear" w:color="auto" w:fill="FFFFFF"/>
                <w:lang w:eastAsia="en-US"/>
              </w:rPr>
              <w:t xml:space="preserve"> году </w:t>
            </w:r>
            <w:r>
              <w:rPr>
                <w:shd w:val="clear" w:color="auto" w:fill="FFFFFF"/>
                <w:lang w:eastAsia="en-US"/>
              </w:rPr>
              <w:br/>
            </w:r>
            <w:r w:rsidRPr="00551574">
              <w:rPr>
                <w:shd w:val="clear" w:color="auto" w:fill="FFFFFF"/>
                <w:lang w:eastAsia="en-US"/>
              </w:rPr>
              <w:t>и перспективах развития </w:t>
            </w:r>
            <w:r w:rsidRPr="00551574">
              <w:rPr>
                <w:bCs/>
                <w:shd w:val="clear" w:color="auto" w:fill="FFFFFF"/>
                <w:lang w:eastAsia="en-US"/>
              </w:rPr>
              <w:t>поселений</w:t>
            </w:r>
            <w:r>
              <w:rPr>
                <w:shd w:val="clear" w:color="auto" w:fill="FFFFFF"/>
                <w:lang w:eastAsia="en-US"/>
              </w:rPr>
              <w:t> на 202</w:t>
            </w:r>
            <w:r w:rsidRPr="00077FF0">
              <w:rPr>
                <w:shd w:val="clear" w:color="auto" w:fill="FFFFFF"/>
                <w:lang w:eastAsia="en-US"/>
              </w:rPr>
              <w:t>3</w:t>
            </w:r>
            <w:r w:rsidRPr="00551574">
              <w:rPr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jc w:val="center"/>
              <w:rPr>
                <w:lang w:eastAsia="en-US"/>
              </w:rPr>
            </w:pPr>
            <w:r w:rsidRPr="00551574">
              <w:rPr>
                <w:lang w:val="en-US" w:eastAsia="en-US"/>
              </w:rPr>
              <w:t>IV</w:t>
            </w:r>
            <w:r w:rsidRPr="000704BE">
              <w:rPr>
                <w:lang w:eastAsia="en-US"/>
              </w:rPr>
              <w:t xml:space="preserve"> </w:t>
            </w:r>
            <w:r w:rsidRPr="00551574">
              <w:rPr>
                <w:lang w:eastAsia="en-US"/>
              </w:rPr>
              <w:t>квартал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FF0" w:rsidRPr="00551574" w:rsidRDefault="00077FF0" w:rsidP="00345CB3">
            <w:pPr>
              <w:pStyle w:val="a6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Главы городского и </w:t>
            </w:r>
            <w:r w:rsidRPr="00551574">
              <w:rPr>
                <w:lang w:eastAsia="en-US"/>
              </w:rPr>
              <w:t xml:space="preserve">сельских поселений, постоянная депутатская комиссия по законодательству, местному самоуправлению, мандатам, регламенту и депутатской этике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FF0" w:rsidRPr="00551574" w:rsidRDefault="00077FF0" w:rsidP="00C63527">
            <w:pPr>
              <w:pStyle w:val="a6"/>
              <w:snapToGrid w:val="0"/>
              <w:jc w:val="center"/>
              <w:rPr>
                <w:lang w:eastAsia="en-US"/>
              </w:rPr>
            </w:pPr>
          </w:p>
        </w:tc>
      </w:tr>
    </w:tbl>
    <w:p w:rsidR="009877ED" w:rsidRPr="005D1A57" w:rsidRDefault="009877ED" w:rsidP="007222B6">
      <w:pPr>
        <w:jc w:val="both"/>
        <w:rPr>
          <w:b/>
        </w:rPr>
      </w:pPr>
    </w:p>
    <w:p w:rsidR="005577FC" w:rsidRPr="005D1A57" w:rsidRDefault="005577FC" w:rsidP="007222B6">
      <w:pPr>
        <w:jc w:val="both"/>
        <w:rPr>
          <w:b/>
        </w:rPr>
      </w:pPr>
    </w:p>
    <w:p w:rsidR="005577FC" w:rsidRPr="005D1A57" w:rsidRDefault="005577FC" w:rsidP="007222B6">
      <w:pPr>
        <w:jc w:val="both"/>
        <w:rPr>
          <w:b/>
        </w:rPr>
      </w:pPr>
    </w:p>
    <w:p w:rsidR="007222B6" w:rsidRPr="00551574" w:rsidRDefault="007222B6" w:rsidP="007222B6">
      <w:pPr>
        <w:jc w:val="both"/>
        <w:rPr>
          <w:b/>
        </w:rPr>
      </w:pPr>
      <w:r w:rsidRPr="00551574">
        <w:rPr>
          <w:b/>
        </w:rPr>
        <w:lastRenderedPageBreak/>
        <w:t>ПОСТОЯННО:</w:t>
      </w:r>
    </w:p>
    <w:p w:rsidR="007222B6" w:rsidRPr="00551574" w:rsidRDefault="007222B6" w:rsidP="007222B6">
      <w:pPr>
        <w:jc w:val="both"/>
      </w:pPr>
      <w:r w:rsidRPr="00551574">
        <w:t>1. О внесении изменений и дополнений в Устав района.</w:t>
      </w:r>
    </w:p>
    <w:p w:rsidR="007222B6" w:rsidRPr="00551574" w:rsidRDefault="007222B6" w:rsidP="007222B6">
      <w:pPr>
        <w:jc w:val="both"/>
      </w:pPr>
      <w:r w:rsidRPr="00551574">
        <w:t>2. О внесении изменений в бюджет Тужинского муниципального района.</w:t>
      </w:r>
    </w:p>
    <w:p w:rsidR="007222B6" w:rsidRPr="00551574" w:rsidRDefault="007222B6" w:rsidP="007222B6">
      <w:pPr>
        <w:jc w:val="both"/>
      </w:pPr>
      <w:r w:rsidRPr="00551574">
        <w:t>3. Рассмотрение документов от прокуратуры в обязательном порядке.</w:t>
      </w:r>
    </w:p>
    <w:p w:rsidR="007222B6" w:rsidRPr="00551574" w:rsidRDefault="007222B6" w:rsidP="007222B6">
      <w:pPr>
        <w:jc w:val="both"/>
      </w:pPr>
      <w:r w:rsidRPr="00551574">
        <w:t>4. Рассмотрение депутатских запросов в обязательном порядке.</w:t>
      </w:r>
    </w:p>
    <w:p w:rsidR="007222B6" w:rsidRPr="00551574" w:rsidRDefault="007222B6" w:rsidP="007222B6">
      <w:pPr>
        <w:jc w:val="both"/>
      </w:pPr>
      <w:r w:rsidRPr="00551574">
        <w:t>5. Рассмотрение вопросов, отнесенных к компетенции районной Думы.</w:t>
      </w:r>
    </w:p>
    <w:p w:rsidR="007222B6" w:rsidRPr="00551574" w:rsidRDefault="007222B6" w:rsidP="007222B6">
      <w:pPr>
        <w:jc w:val="both"/>
      </w:pPr>
      <w:r w:rsidRPr="00551574">
        <w:t>6. О приведении НПА районной Думы в соответствие с действующим законодательством.</w:t>
      </w:r>
    </w:p>
    <w:p w:rsidR="007222B6" w:rsidRPr="00551574" w:rsidRDefault="007222B6" w:rsidP="007222B6">
      <w:pPr>
        <w:jc w:val="both"/>
      </w:pPr>
      <w:r w:rsidRPr="00551574">
        <w:t>7. Информация администрации Тужинского муниципального района по испол</w:t>
      </w:r>
      <w:r w:rsidR="008B6454">
        <w:t>н</w:t>
      </w:r>
      <w:r w:rsidR="00D46263">
        <w:t>ению доходной части бюджета 202</w:t>
      </w:r>
      <w:r w:rsidR="005577FC" w:rsidRPr="005577FC">
        <w:t>2</w:t>
      </w:r>
      <w:r w:rsidRPr="00551574">
        <w:t xml:space="preserve"> года – ежеквартально.</w:t>
      </w:r>
    </w:p>
    <w:p w:rsidR="007222B6" w:rsidRPr="00551574" w:rsidRDefault="007222B6" w:rsidP="007222B6">
      <w:pPr>
        <w:jc w:val="both"/>
      </w:pPr>
      <w:r w:rsidRPr="00551574">
        <w:t>9. Отчеты заместителей главы администрации Тужинского района, начальников управлений и отделов администрации ра</w:t>
      </w:r>
      <w:r w:rsidR="00D46263">
        <w:t xml:space="preserve">йона </w:t>
      </w:r>
      <w:r w:rsidR="00D46263">
        <w:br/>
        <w:t>о проделанной работе за 202</w:t>
      </w:r>
      <w:r w:rsidR="005577FC" w:rsidRPr="005577FC">
        <w:t>1</w:t>
      </w:r>
      <w:r w:rsidRPr="00551574">
        <w:t xml:space="preserve"> год.</w:t>
      </w:r>
    </w:p>
    <w:p w:rsidR="007222B6" w:rsidRPr="00551574" w:rsidRDefault="007222B6" w:rsidP="007222B6">
      <w:pPr>
        <w:jc w:val="both"/>
      </w:pPr>
      <w:r w:rsidRPr="00551574">
        <w:t>10. Отчеты депутатов Тужинской районной Думы о работе в своих избирательных округах.</w:t>
      </w:r>
    </w:p>
    <w:p w:rsidR="007222B6" w:rsidRPr="00551574" w:rsidRDefault="007222B6" w:rsidP="007222B6">
      <w:pPr>
        <w:pStyle w:val="a6"/>
        <w:rPr>
          <w:b/>
          <w:bCs/>
        </w:rPr>
      </w:pPr>
      <w:r w:rsidRPr="00551574">
        <w:rPr>
          <w:b/>
          <w:bCs/>
        </w:rPr>
        <w:t>РАБОТА ПОСТОЯННЫХ ДЕПУТАТСКИХ КОМИССИЙ:</w:t>
      </w:r>
    </w:p>
    <w:p w:rsidR="007222B6" w:rsidRPr="00551574" w:rsidRDefault="007222B6" w:rsidP="007222B6">
      <w:pPr>
        <w:pStyle w:val="a6"/>
      </w:pPr>
      <w:r w:rsidRPr="00551574">
        <w:t>1. Подготовка проектов решений на рассмотрение районной Думой.</w:t>
      </w:r>
    </w:p>
    <w:p w:rsidR="007222B6" w:rsidRPr="00551574" w:rsidRDefault="007222B6" w:rsidP="007222B6">
      <w:pPr>
        <w:pStyle w:val="a6"/>
        <w:jc w:val="both"/>
      </w:pPr>
      <w:r w:rsidRPr="00551574">
        <w:t>2. Рассмотрение проектов решений, вносимых на рассмотрение районной Думой, в соответствии с профилем депутатской комиссии.</w:t>
      </w:r>
    </w:p>
    <w:p w:rsidR="007222B6" w:rsidRPr="00551574" w:rsidRDefault="007222B6" w:rsidP="007222B6">
      <w:pPr>
        <w:pStyle w:val="a6"/>
        <w:jc w:val="both"/>
      </w:pPr>
      <w:r w:rsidRPr="00551574">
        <w:t>3. Подготовка заключений по рассмотренным проектам решений и его оглашение на заседании районной Думы.</w:t>
      </w:r>
    </w:p>
    <w:p w:rsidR="007222B6" w:rsidRPr="00551574" w:rsidRDefault="007222B6" w:rsidP="007222B6">
      <w:pPr>
        <w:pStyle w:val="a6"/>
        <w:rPr>
          <w:b/>
          <w:bCs/>
        </w:rPr>
      </w:pPr>
    </w:p>
    <w:p w:rsidR="007222B6" w:rsidRPr="00551574" w:rsidRDefault="007222B6" w:rsidP="007222B6">
      <w:pPr>
        <w:pStyle w:val="a6"/>
        <w:rPr>
          <w:b/>
          <w:bCs/>
        </w:rPr>
      </w:pPr>
      <w:r w:rsidRPr="00551574">
        <w:rPr>
          <w:b/>
          <w:bCs/>
        </w:rPr>
        <w:t>НАЗНАЧЕНИЕ ПУБЛИЧНЫХ СЛУШАНИЙ ПО ПРОЕКТАМ РЕШЕНИЙ РАЙОННОЙ ДУМЫ:</w:t>
      </w:r>
    </w:p>
    <w:p w:rsidR="007222B6" w:rsidRPr="00551574" w:rsidRDefault="007222B6" w:rsidP="007222B6">
      <w:pPr>
        <w:pStyle w:val="a6"/>
      </w:pPr>
      <w:r w:rsidRPr="00551574">
        <w:t>1. Внесения изменений в Устав муниципального образования Тужинский муниципальный район.</w:t>
      </w:r>
    </w:p>
    <w:p w:rsidR="007222B6" w:rsidRPr="00551574" w:rsidRDefault="007222B6" w:rsidP="007222B6">
      <w:pPr>
        <w:pStyle w:val="a6"/>
      </w:pPr>
      <w:r w:rsidRPr="00551574">
        <w:t>2. О проекте бюджета муниципального района и отчет о его исполнении; о проектах планов и программ развития муниципального района.</w:t>
      </w:r>
    </w:p>
    <w:p w:rsidR="007222B6" w:rsidRPr="00551574" w:rsidRDefault="007222B6" w:rsidP="007222B6">
      <w:pPr>
        <w:pStyle w:val="a6"/>
      </w:pPr>
    </w:p>
    <w:p w:rsidR="007222B6" w:rsidRPr="00551574" w:rsidRDefault="007222B6" w:rsidP="007222B6">
      <w:pPr>
        <w:pStyle w:val="a6"/>
        <w:rPr>
          <w:b/>
          <w:bCs/>
        </w:rPr>
      </w:pPr>
      <w:r w:rsidRPr="00551574">
        <w:rPr>
          <w:b/>
          <w:bCs/>
        </w:rPr>
        <w:t>РАБОТА ДЕПУТАТОВ В ИЗБИРАТЕЛЬНОМ ОКРУГЕ:</w:t>
      </w:r>
    </w:p>
    <w:p w:rsidR="007222B6" w:rsidRPr="00551574" w:rsidRDefault="007222B6" w:rsidP="007222B6">
      <w:pPr>
        <w:pStyle w:val="a6"/>
        <w:jc w:val="both"/>
      </w:pPr>
      <w:r w:rsidRPr="00551574">
        <w:t>1. Отчет об исполнении депутатских полномочий перед избирателями в своем избир</w:t>
      </w:r>
      <w:r w:rsidR="008B6454">
        <w:t>а</w:t>
      </w:r>
      <w:r w:rsidR="00D46263">
        <w:t>тельном округе до 01 апреля 202</w:t>
      </w:r>
      <w:r w:rsidR="005577FC" w:rsidRPr="005577FC">
        <w:t>2</w:t>
      </w:r>
      <w:r w:rsidRPr="00551574">
        <w:t xml:space="preserve"> года.</w:t>
      </w:r>
    </w:p>
    <w:p w:rsidR="007222B6" w:rsidRPr="00551574" w:rsidRDefault="007222B6" w:rsidP="007222B6">
      <w:pPr>
        <w:pStyle w:val="a6"/>
      </w:pPr>
      <w:r w:rsidRPr="00551574">
        <w:t>2. Организация приема избирателей в избирательном округе — 1 раз в месяц.</w:t>
      </w:r>
    </w:p>
    <w:p w:rsidR="00412831" w:rsidRDefault="007222B6" w:rsidP="00133875">
      <w:pPr>
        <w:pStyle w:val="a6"/>
        <w:spacing w:after="720"/>
      </w:pPr>
      <w:r w:rsidRPr="00551574">
        <w:t>3. Участие депутатов районной Думы в заседаниях представительных органов в своих округах.</w:t>
      </w:r>
    </w:p>
    <w:p w:rsidR="003F69C1" w:rsidRPr="00551574" w:rsidRDefault="003F69C1" w:rsidP="003F69C1">
      <w:pPr>
        <w:pStyle w:val="a6"/>
        <w:tabs>
          <w:tab w:val="left" w:pos="1701"/>
        </w:tabs>
        <w:jc w:val="center"/>
      </w:pPr>
      <w:r>
        <w:t>______________</w:t>
      </w:r>
    </w:p>
    <w:sectPr w:rsidR="003F69C1" w:rsidRPr="00551574" w:rsidSect="00095C9A">
      <w:pgSz w:w="16838" w:h="11906" w:orient="landscape"/>
      <w:pgMar w:top="1418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494" w:rsidRDefault="00335494" w:rsidP="003F69C1">
      <w:pPr>
        <w:pStyle w:val="a6"/>
      </w:pPr>
      <w:r>
        <w:separator/>
      </w:r>
    </w:p>
  </w:endnote>
  <w:endnote w:type="continuationSeparator" w:id="1">
    <w:p w:rsidR="00335494" w:rsidRDefault="00335494" w:rsidP="003F69C1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494" w:rsidRDefault="00335494" w:rsidP="003F69C1">
      <w:pPr>
        <w:pStyle w:val="a6"/>
      </w:pPr>
      <w:r>
        <w:separator/>
      </w:r>
    </w:p>
  </w:footnote>
  <w:footnote w:type="continuationSeparator" w:id="1">
    <w:p w:rsidR="00335494" w:rsidRDefault="00335494" w:rsidP="003F69C1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C1" w:rsidRPr="003F69C1" w:rsidRDefault="003F69C1" w:rsidP="003F69C1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F6FAB"/>
    <w:multiLevelType w:val="hybridMultilevel"/>
    <w:tmpl w:val="FF76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2B6"/>
    <w:rsid w:val="00002B63"/>
    <w:rsid w:val="0003789F"/>
    <w:rsid w:val="00046B42"/>
    <w:rsid w:val="0006552D"/>
    <w:rsid w:val="00066C64"/>
    <w:rsid w:val="000704BE"/>
    <w:rsid w:val="00071555"/>
    <w:rsid w:val="00077FF0"/>
    <w:rsid w:val="00095C9A"/>
    <w:rsid w:val="000A5D8D"/>
    <w:rsid w:val="000C37B1"/>
    <w:rsid w:val="00115420"/>
    <w:rsid w:val="00133875"/>
    <w:rsid w:val="00153860"/>
    <w:rsid w:val="00156004"/>
    <w:rsid w:val="001B12E6"/>
    <w:rsid w:val="001B4072"/>
    <w:rsid w:val="002D069D"/>
    <w:rsid w:val="00335494"/>
    <w:rsid w:val="00346CFF"/>
    <w:rsid w:val="00354D5F"/>
    <w:rsid w:val="0037636F"/>
    <w:rsid w:val="00395829"/>
    <w:rsid w:val="003C3778"/>
    <w:rsid w:val="003E1826"/>
    <w:rsid w:val="003F69C1"/>
    <w:rsid w:val="00412831"/>
    <w:rsid w:val="004328D3"/>
    <w:rsid w:val="0046484A"/>
    <w:rsid w:val="004A0BED"/>
    <w:rsid w:val="004B0EB9"/>
    <w:rsid w:val="004B1CD8"/>
    <w:rsid w:val="004E1F04"/>
    <w:rsid w:val="00521EB9"/>
    <w:rsid w:val="00532A44"/>
    <w:rsid w:val="00551574"/>
    <w:rsid w:val="005577FC"/>
    <w:rsid w:val="00561E49"/>
    <w:rsid w:val="005A0BA6"/>
    <w:rsid w:val="005D1A57"/>
    <w:rsid w:val="006575CF"/>
    <w:rsid w:val="00676BAC"/>
    <w:rsid w:val="006D676B"/>
    <w:rsid w:val="00703C27"/>
    <w:rsid w:val="00717967"/>
    <w:rsid w:val="007222B6"/>
    <w:rsid w:val="00741AF3"/>
    <w:rsid w:val="007F73CD"/>
    <w:rsid w:val="00821A3C"/>
    <w:rsid w:val="008402A7"/>
    <w:rsid w:val="00891609"/>
    <w:rsid w:val="008A7BA0"/>
    <w:rsid w:val="008B6454"/>
    <w:rsid w:val="008B7071"/>
    <w:rsid w:val="008F3515"/>
    <w:rsid w:val="008F64D0"/>
    <w:rsid w:val="009029E8"/>
    <w:rsid w:val="009255E5"/>
    <w:rsid w:val="009759B0"/>
    <w:rsid w:val="00981E47"/>
    <w:rsid w:val="00986925"/>
    <w:rsid w:val="009877ED"/>
    <w:rsid w:val="009A12FF"/>
    <w:rsid w:val="009A1808"/>
    <w:rsid w:val="009B514B"/>
    <w:rsid w:val="009E2A55"/>
    <w:rsid w:val="009F0C71"/>
    <w:rsid w:val="00A16DEE"/>
    <w:rsid w:val="00A264A3"/>
    <w:rsid w:val="00A43A86"/>
    <w:rsid w:val="00A43C62"/>
    <w:rsid w:val="00AB3F60"/>
    <w:rsid w:val="00AD5C4E"/>
    <w:rsid w:val="00AF0A17"/>
    <w:rsid w:val="00B00322"/>
    <w:rsid w:val="00B54F36"/>
    <w:rsid w:val="00C055A1"/>
    <w:rsid w:val="00C17CD9"/>
    <w:rsid w:val="00C23EE3"/>
    <w:rsid w:val="00C26CCD"/>
    <w:rsid w:val="00C353B2"/>
    <w:rsid w:val="00C63527"/>
    <w:rsid w:val="00C74C7F"/>
    <w:rsid w:val="00CD3049"/>
    <w:rsid w:val="00D16B0A"/>
    <w:rsid w:val="00D16FB4"/>
    <w:rsid w:val="00D46263"/>
    <w:rsid w:val="00D729AB"/>
    <w:rsid w:val="00D84D30"/>
    <w:rsid w:val="00DA431F"/>
    <w:rsid w:val="00E07726"/>
    <w:rsid w:val="00E160B4"/>
    <w:rsid w:val="00E52186"/>
    <w:rsid w:val="00EA6F94"/>
    <w:rsid w:val="00EB5F13"/>
    <w:rsid w:val="00EC286A"/>
    <w:rsid w:val="00ED0519"/>
    <w:rsid w:val="00ED0CB7"/>
    <w:rsid w:val="00F028F7"/>
    <w:rsid w:val="00F212BC"/>
    <w:rsid w:val="00F278C4"/>
    <w:rsid w:val="00F72285"/>
    <w:rsid w:val="00F82EF5"/>
    <w:rsid w:val="00F96CE2"/>
    <w:rsid w:val="00FD1555"/>
    <w:rsid w:val="00FE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222B6"/>
    <w:pPr>
      <w:ind w:left="1800"/>
      <w:jc w:val="both"/>
    </w:pPr>
  </w:style>
  <w:style w:type="character" w:customStyle="1" w:styleId="a4">
    <w:name w:val="Основной текст с отступом Знак"/>
    <w:basedOn w:val="a0"/>
    <w:link w:val="a3"/>
    <w:rsid w:val="007222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locked/>
    <w:rsid w:val="007222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qFormat/>
    <w:rsid w:val="00722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22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22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F69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F6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F69C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69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0CBF-049E-4A0F-B718-1ED69207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Супер</dc:creator>
  <cp:lastModifiedBy>Администрация-ПК</cp:lastModifiedBy>
  <cp:revision>44</cp:revision>
  <cp:lastPrinted>2021-12-21T12:21:00Z</cp:lastPrinted>
  <dcterms:created xsi:type="dcterms:W3CDTF">2018-12-19T13:23:00Z</dcterms:created>
  <dcterms:modified xsi:type="dcterms:W3CDTF">2021-12-21T12:23:00Z</dcterms:modified>
</cp:coreProperties>
</file>