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61E" w:rsidRDefault="0037461E">
      <w:pPr>
        <w:spacing w:after="0" w:line="259" w:lineRule="auto"/>
        <w:ind w:left="867" w:right="0" w:firstLine="0"/>
        <w:jc w:val="left"/>
      </w:pPr>
    </w:p>
    <w:p w:rsidR="0037461E" w:rsidRDefault="00050966">
      <w:pPr>
        <w:spacing w:after="47" w:line="259" w:lineRule="auto"/>
        <w:ind w:left="752" w:right="0" w:firstLine="0"/>
        <w:jc w:val="center"/>
      </w:pPr>
      <w:r>
        <w:rPr>
          <w:b/>
        </w:rPr>
        <w:t xml:space="preserve"> </w:t>
      </w:r>
    </w:p>
    <w:p w:rsidR="0037461E" w:rsidRDefault="00050966">
      <w:pPr>
        <w:spacing w:after="36" w:line="259" w:lineRule="auto"/>
        <w:ind w:left="1940" w:right="1266" w:firstLine="698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13 марта 2024 года </w:t>
      </w:r>
    </w:p>
    <w:p w:rsidR="0037461E" w:rsidRDefault="00050966">
      <w:pPr>
        <w:spacing w:after="0" w:line="263" w:lineRule="auto"/>
        <w:ind w:left="158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37461E" w:rsidRDefault="00050966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37461E" w:rsidRDefault="00050966">
      <w:pPr>
        <w:numPr>
          <w:ilvl w:val="0"/>
          <w:numId w:val="1"/>
        </w:numPr>
        <w:spacing w:after="36" w:line="259" w:lineRule="auto"/>
        <w:ind w:left="1133" w:right="854" w:hanging="281"/>
        <w:jc w:val="left"/>
      </w:pPr>
      <w:r>
        <w:rPr>
          <w:b/>
        </w:rPr>
        <w:t xml:space="preserve">Обстановка за прошедшие сутки: </w:t>
      </w:r>
    </w:p>
    <w:p w:rsidR="0037461E" w:rsidRDefault="00050966">
      <w:pPr>
        <w:numPr>
          <w:ilvl w:val="1"/>
          <w:numId w:val="1"/>
        </w:numPr>
        <w:spacing w:after="36" w:line="259" w:lineRule="auto"/>
        <w:ind w:right="854" w:hanging="492"/>
        <w:jc w:val="left"/>
      </w:pPr>
      <w:r>
        <w:rPr>
          <w:b/>
        </w:rPr>
        <w:t xml:space="preserve">Чрезвычайные ситуации. </w:t>
      </w:r>
    </w:p>
    <w:p w:rsidR="0037461E" w:rsidRDefault="00050966">
      <w:pPr>
        <w:tabs>
          <w:tab w:val="center" w:pos="2188"/>
          <w:tab w:val="center" w:pos="3899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37461E" w:rsidRDefault="00050966">
      <w:pPr>
        <w:numPr>
          <w:ilvl w:val="1"/>
          <w:numId w:val="1"/>
        </w:numPr>
        <w:spacing w:after="36" w:line="259" w:lineRule="auto"/>
        <w:ind w:right="854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37461E" w:rsidRDefault="00050966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37461E" w:rsidRDefault="00050966">
      <w:pPr>
        <w:numPr>
          <w:ilvl w:val="1"/>
          <w:numId w:val="1"/>
        </w:numPr>
        <w:spacing w:after="36" w:line="259" w:lineRule="auto"/>
        <w:ind w:right="854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7461E" w:rsidRDefault="00050966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37461E" w:rsidRDefault="00050966">
      <w:pPr>
        <w:ind w:left="867" w:right="18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20-30 см. </w:t>
      </w:r>
    </w:p>
    <w:p w:rsidR="0037461E" w:rsidRDefault="00050966">
      <w:pPr>
        <w:spacing w:after="36" w:line="259" w:lineRule="auto"/>
        <w:ind w:left="862" w:right="2023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37461E" w:rsidRDefault="00050966">
      <w:pPr>
        <w:ind w:left="143" w:right="18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</w:t>
      </w:r>
      <w:r>
        <w:t xml:space="preserve">й уровень загрязнения воздуха - умеренный. </w:t>
      </w:r>
    </w:p>
    <w:p w:rsidR="0037461E" w:rsidRDefault="00050966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1.5. Природные пожары. </w:t>
      </w:r>
    </w:p>
    <w:p w:rsidR="0037461E" w:rsidRDefault="00050966">
      <w:pPr>
        <w:ind w:left="143" w:right="180"/>
      </w:pPr>
      <w:r>
        <w:t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</w:t>
      </w:r>
      <w:r>
        <w:t xml:space="preserve">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37461E" w:rsidRDefault="00050966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1.6. Космический мониторинг. </w:t>
      </w:r>
    </w:p>
    <w:p w:rsidR="0037461E" w:rsidRDefault="00050966">
      <w:pPr>
        <w:spacing w:after="8"/>
        <w:ind w:left="143" w:right="180" w:firstLine="567"/>
      </w:pPr>
      <w:r>
        <w:t xml:space="preserve">По данным космического мониторинга термические точки не зарегистрированы.  </w:t>
      </w:r>
    </w:p>
    <w:p w:rsidR="0037461E" w:rsidRDefault="00050966">
      <w:pPr>
        <w:spacing w:after="36" w:line="259" w:lineRule="auto"/>
        <w:ind w:left="862" w:right="854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37461E" w:rsidRDefault="00050966">
      <w:pPr>
        <w:ind w:left="867" w:right="180" w:firstLine="0"/>
      </w:pPr>
      <w:r>
        <w:t xml:space="preserve">Не зарегистрированы. </w:t>
      </w:r>
    </w:p>
    <w:p w:rsidR="0037461E" w:rsidRDefault="00050966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1.8.  Биолого-социальные. </w:t>
      </w:r>
    </w:p>
    <w:p w:rsidR="0037461E" w:rsidRDefault="00050966">
      <w:pPr>
        <w:ind w:left="143" w:right="180"/>
      </w:pPr>
      <w:r>
        <w:lastRenderedPageBreak/>
        <w:t>В связи с возникновением африканской чумы свиней на территории Тужинского района Кировской области</w:t>
      </w:r>
      <w:r>
        <w:t xml:space="preserve">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</w:t>
      </w:r>
      <w:r>
        <w:t xml:space="preserve">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37461E" w:rsidRDefault="00050966">
      <w:pPr>
        <w:spacing w:after="0"/>
        <w:ind w:left="143" w:right="18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37461E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1E" w:rsidRDefault="0005096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1E" w:rsidRDefault="00050966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1E" w:rsidRDefault="00050966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</w:t>
            </w:r>
            <w:r>
              <w:rPr>
                <w:sz w:val="22"/>
              </w:rPr>
              <w:t>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37461E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1E" w:rsidRDefault="00050966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1E" w:rsidRDefault="00050966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1E" w:rsidRDefault="00050966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1E" w:rsidRDefault="00050966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37461E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1E" w:rsidRDefault="00050966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1E" w:rsidRDefault="0005096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1E" w:rsidRDefault="00050966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1E" w:rsidRDefault="00050966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37461E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61E" w:rsidRDefault="00050966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37461E" w:rsidRDefault="00050966">
      <w:pPr>
        <w:spacing w:after="43" w:line="259" w:lineRule="auto"/>
        <w:ind w:left="867" w:right="0" w:firstLine="0"/>
        <w:jc w:val="left"/>
      </w:pPr>
      <w:r>
        <w:t xml:space="preserve"> </w:t>
      </w:r>
    </w:p>
    <w:p w:rsidR="0037461E" w:rsidRDefault="00050966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7461E" w:rsidRDefault="00050966">
      <w:pPr>
        <w:ind w:left="143" w:right="18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37461E" w:rsidRDefault="00050966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37461E" w:rsidRDefault="00050966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37461E" w:rsidRDefault="00050966">
      <w:pPr>
        <w:numPr>
          <w:ilvl w:val="0"/>
          <w:numId w:val="2"/>
        </w:numPr>
        <w:spacing w:after="36" w:line="259" w:lineRule="auto"/>
        <w:ind w:right="854" w:hanging="346"/>
        <w:jc w:val="left"/>
      </w:pPr>
      <w:r>
        <w:rPr>
          <w:b/>
        </w:rPr>
        <w:t xml:space="preserve">марта (вторник) </w:t>
      </w:r>
    </w:p>
    <w:p w:rsidR="0037461E" w:rsidRDefault="00050966">
      <w:pPr>
        <w:ind w:left="867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37461E" w:rsidRDefault="00050966">
      <w:pPr>
        <w:ind w:left="143" w:right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37461E" w:rsidRDefault="00050966">
      <w:pPr>
        <w:ind w:left="143" w:right="0"/>
      </w:pPr>
      <w:r>
        <w:t xml:space="preserve">Ветер: ночью юго-западный с переходом на северо-западный, 4-9 м/с, </w:t>
      </w:r>
      <w:proofErr w:type="spellStart"/>
      <w:r>
        <w:t>днѐм</w:t>
      </w:r>
      <w:proofErr w:type="spellEnd"/>
      <w:r>
        <w:t xml:space="preserve"> северный, 4-9 м/с. </w:t>
      </w:r>
    </w:p>
    <w:p w:rsidR="0037461E" w:rsidRDefault="00050966">
      <w:pPr>
        <w:ind w:left="867" w:right="180" w:firstLine="0"/>
      </w:pPr>
      <w:r>
        <w:t>Температура возд</w:t>
      </w:r>
      <w:r>
        <w:t xml:space="preserve">уха: ночью -4, -9 °C, местами до -14 °C, </w:t>
      </w:r>
      <w:proofErr w:type="spellStart"/>
      <w:r>
        <w:t>днѐм</w:t>
      </w:r>
      <w:proofErr w:type="spellEnd"/>
      <w:r>
        <w:t xml:space="preserve"> -4, +1 °C. </w:t>
      </w:r>
    </w:p>
    <w:p w:rsidR="0037461E" w:rsidRDefault="00050966">
      <w:pPr>
        <w:ind w:left="867" w:right="180" w:firstLine="0"/>
      </w:pPr>
      <w:r>
        <w:t xml:space="preserve">Состояние дороги: гололедица на дорогах. </w:t>
      </w:r>
    </w:p>
    <w:p w:rsidR="0037461E" w:rsidRDefault="00050966">
      <w:pPr>
        <w:numPr>
          <w:ilvl w:val="1"/>
          <w:numId w:val="3"/>
        </w:numPr>
        <w:spacing w:after="36" w:line="259" w:lineRule="auto"/>
        <w:ind w:right="2537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37461E" w:rsidRDefault="00050966">
      <w:pPr>
        <w:ind w:left="867" w:right="180" w:firstLine="0"/>
      </w:pPr>
      <w:r>
        <w:t xml:space="preserve">Сейсмологических событий не произошло. </w:t>
      </w:r>
    </w:p>
    <w:p w:rsidR="0037461E" w:rsidRDefault="00050966">
      <w:pPr>
        <w:numPr>
          <w:ilvl w:val="1"/>
          <w:numId w:val="3"/>
        </w:numPr>
        <w:spacing w:after="36" w:line="259" w:lineRule="auto"/>
        <w:ind w:right="2537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37461E" w:rsidRDefault="00050966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37461E" w:rsidRDefault="00050966">
      <w:pPr>
        <w:spacing w:after="36" w:line="259" w:lineRule="auto"/>
        <w:ind w:left="2307" w:right="854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37461E" w:rsidRDefault="00050966">
      <w:pPr>
        <w:ind w:left="143" w:right="18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37461E" w:rsidRDefault="00050966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37461E" w:rsidRDefault="00050966">
      <w:pPr>
        <w:ind w:left="867" w:right="180" w:firstLine="0"/>
      </w:pPr>
      <w:r>
        <w:rPr>
          <w:b/>
        </w:rPr>
        <w:lastRenderedPageBreak/>
        <w:t xml:space="preserve">НЯ: </w:t>
      </w:r>
      <w:r>
        <w:t xml:space="preserve">не прогнозируется. </w:t>
      </w:r>
    </w:p>
    <w:p w:rsidR="0037461E" w:rsidRDefault="00050966">
      <w:pPr>
        <w:numPr>
          <w:ilvl w:val="0"/>
          <w:numId w:val="2"/>
        </w:numPr>
        <w:spacing w:after="36" w:line="259" w:lineRule="auto"/>
        <w:ind w:right="854" w:hanging="346"/>
        <w:jc w:val="left"/>
      </w:pPr>
      <w:r>
        <w:rPr>
          <w:b/>
        </w:rPr>
        <w:t xml:space="preserve">марта (среда) </w:t>
      </w:r>
    </w:p>
    <w:p w:rsidR="0037461E" w:rsidRDefault="00050966">
      <w:pPr>
        <w:spacing w:after="0"/>
        <w:ind w:left="867" w:right="180" w:firstLine="0"/>
      </w:pPr>
      <w:r>
        <w:t xml:space="preserve">Облачность: облачно с прояснениями. </w:t>
      </w:r>
    </w:p>
    <w:p w:rsidR="0037461E" w:rsidRDefault="00050966">
      <w:pPr>
        <w:ind w:left="143" w:right="0"/>
      </w:pPr>
      <w:r>
        <w:t>Осадки: но</w:t>
      </w:r>
      <w:r>
        <w:t xml:space="preserve">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 с </w:t>
      </w:r>
      <w:proofErr w:type="spellStart"/>
      <w:r>
        <w:t>дождѐм</w:t>
      </w:r>
      <w:proofErr w:type="spellEnd"/>
      <w:r>
        <w:t xml:space="preserve">. </w:t>
      </w:r>
    </w:p>
    <w:p w:rsidR="0037461E" w:rsidRDefault="00050966">
      <w:pPr>
        <w:ind w:left="143" w:right="0"/>
      </w:pPr>
      <w:r>
        <w:t xml:space="preserve">Ветер: ночью северо-западный с переходом на юго-западный, 3-8 м/с, </w:t>
      </w:r>
      <w:proofErr w:type="spellStart"/>
      <w:r>
        <w:t>днѐм</w:t>
      </w:r>
      <w:proofErr w:type="spellEnd"/>
      <w:r>
        <w:t xml:space="preserve"> западный, юго-западный, 6-11 м/с. </w:t>
      </w:r>
    </w:p>
    <w:p w:rsidR="0037461E" w:rsidRDefault="00050966">
      <w:pPr>
        <w:ind w:left="867" w:right="180" w:firstLine="0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-2, +3 °C. </w:t>
      </w:r>
    </w:p>
    <w:p w:rsidR="0037461E" w:rsidRDefault="00050966">
      <w:pPr>
        <w:ind w:left="867" w:right="180" w:firstLine="0"/>
      </w:pPr>
      <w:r>
        <w:t>Состояние дороги: го</w:t>
      </w:r>
      <w:r>
        <w:t xml:space="preserve">лоледица на дорогах. </w:t>
      </w:r>
    </w:p>
    <w:p w:rsidR="0037461E" w:rsidRDefault="00050966">
      <w:pPr>
        <w:numPr>
          <w:ilvl w:val="0"/>
          <w:numId w:val="2"/>
        </w:numPr>
        <w:spacing w:after="36" w:line="259" w:lineRule="auto"/>
        <w:ind w:right="854" w:hanging="346"/>
        <w:jc w:val="left"/>
      </w:pPr>
      <w:r>
        <w:rPr>
          <w:b/>
        </w:rPr>
        <w:t xml:space="preserve">марта (четверг) </w:t>
      </w:r>
    </w:p>
    <w:p w:rsidR="0037461E" w:rsidRDefault="00050966">
      <w:pPr>
        <w:ind w:left="867" w:right="180" w:firstLine="0"/>
      </w:pPr>
      <w:r>
        <w:t xml:space="preserve">Облачность: облачно с прояснениями. </w:t>
      </w:r>
    </w:p>
    <w:p w:rsidR="0037461E" w:rsidRDefault="00050966">
      <w:pPr>
        <w:ind w:left="143" w:right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снег с </w:t>
      </w:r>
      <w:proofErr w:type="spellStart"/>
      <w:r>
        <w:t>дождѐм</w:t>
      </w:r>
      <w:proofErr w:type="spellEnd"/>
      <w:r>
        <w:t xml:space="preserve">. </w:t>
      </w:r>
    </w:p>
    <w:p w:rsidR="0037461E" w:rsidRDefault="00050966">
      <w:pPr>
        <w:ind w:left="143" w:right="0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западный, юго-западный, 6-11 м/с. </w:t>
      </w:r>
    </w:p>
    <w:p w:rsidR="0037461E" w:rsidRDefault="00050966">
      <w:pPr>
        <w:ind w:left="867" w:right="180" w:firstLine="0"/>
      </w:pPr>
      <w:r>
        <w:t>Температура возду</w:t>
      </w:r>
      <w:r>
        <w:t xml:space="preserve">ха: ночью -3, -8 °C, </w:t>
      </w:r>
      <w:proofErr w:type="spellStart"/>
      <w:r>
        <w:t>днѐм</w:t>
      </w:r>
      <w:proofErr w:type="spellEnd"/>
      <w:r>
        <w:t xml:space="preserve"> -2, +3 °C. </w:t>
      </w:r>
    </w:p>
    <w:p w:rsidR="0037461E" w:rsidRDefault="00050966">
      <w:pPr>
        <w:ind w:left="867" w:right="180" w:firstLine="0"/>
      </w:pPr>
      <w:r>
        <w:t xml:space="preserve">Состояние дороги: гололедица на дорогах. </w:t>
      </w:r>
    </w:p>
    <w:p w:rsidR="0037461E" w:rsidRDefault="00050966">
      <w:pPr>
        <w:numPr>
          <w:ilvl w:val="0"/>
          <w:numId w:val="2"/>
        </w:numPr>
        <w:spacing w:after="36" w:line="259" w:lineRule="auto"/>
        <w:ind w:right="854" w:hanging="346"/>
        <w:jc w:val="left"/>
      </w:pPr>
      <w:r>
        <w:rPr>
          <w:b/>
        </w:rPr>
        <w:t xml:space="preserve">марта (пятница) </w:t>
      </w:r>
    </w:p>
    <w:p w:rsidR="0037461E" w:rsidRDefault="00050966">
      <w:pPr>
        <w:ind w:left="867" w:right="180" w:firstLine="0"/>
      </w:pPr>
      <w:r>
        <w:t xml:space="preserve">Облачность: облачно с прояснениями. </w:t>
      </w:r>
    </w:p>
    <w:p w:rsidR="0037461E" w:rsidRDefault="00050966">
      <w:pPr>
        <w:ind w:left="867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37461E" w:rsidRDefault="00050966">
      <w:pPr>
        <w:ind w:left="867" w:right="180" w:firstLine="0"/>
      </w:pPr>
      <w:r>
        <w:t xml:space="preserve">Ветер: ночью юго-западный, 9-14 м/с, </w:t>
      </w:r>
      <w:proofErr w:type="spellStart"/>
      <w:r>
        <w:t>днѐм</w:t>
      </w:r>
      <w:proofErr w:type="spellEnd"/>
      <w:r>
        <w:t xml:space="preserve"> юго-</w:t>
      </w:r>
      <w:r>
        <w:t xml:space="preserve">западный, 12-17 м/с. </w:t>
      </w:r>
    </w:p>
    <w:p w:rsidR="0037461E" w:rsidRDefault="00050966">
      <w:pPr>
        <w:ind w:left="867" w:right="180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+2, +7 °C. </w:t>
      </w:r>
    </w:p>
    <w:p w:rsidR="0037461E" w:rsidRDefault="00050966">
      <w:pPr>
        <w:ind w:left="867" w:right="180" w:firstLine="0"/>
      </w:pPr>
      <w:r>
        <w:t xml:space="preserve">Состояние дороги: гололедица на дорогах. </w:t>
      </w:r>
    </w:p>
    <w:p w:rsidR="0037461E" w:rsidRDefault="00050966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Прогноз гидрологической обстановки. </w:t>
      </w:r>
    </w:p>
    <w:p w:rsidR="0037461E" w:rsidRDefault="00050966">
      <w:pPr>
        <w:ind w:left="867" w:right="180" w:firstLine="0"/>
      </w:pPr>
      <w:r>
        <w:t xml:space="preserve">Нарушений в работе водозаборов не прогнозируется. </w:t>
      </w:r>
    </w:p>
    <w:p w:rsidR="0037461E" w:rsidRDefault="00050966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Прогноз ледовой обстановки. </w:t>
      </w:r>
    </w:p>
    <w:p w:rsidR="0037461E" w:rsidRDefault="00050966">
      <w:pPr>
        <w:ind w:left="867" w:right="180" w:firstLine="0"/>
      </w:pPr>
      <w:r>
        <w:t>Прогнозируются прова</w:t>
      </w:r>
      <w:r>
        <w:t xml:space="preserve">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37461E" w:rsidRDefault="00050966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Биолого-социальные происшествия. </w:t>
      </w:r>
    </w:p>
    <w:p w:rsidR="0037461E" w:rsidRDefault="00050966">
      <w:pPr>
        <w:spacing w:after="2"/>
        <w:ind w:left="143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  <w:r>
        <w:t xml:space="preserve"> </w:t>
      </w:r>
    </w:p>
    <w:p w:rsidR="0037461E" w:rsidRDefault="00050966">
      <w:pPr>
        <w:ind w:left="143" w:right="180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37461E" w:rsidRDefault="00050966">
      <w:pPr>
        <w:spacing w:after="0"/>
        <w:ind w:left="143" w:right="180"/>
      </w:pPr>
      <w:r>
        <w:t>Возможно выявление новых случаев заболевания штаммами вируса COVID</w:t>
      </w:r>
      <w:r>
        <w:t xml:space="preserve">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7461E" w:rsidRDefault="00050966">
      <w:pPr>
        <w:ind w:left="143" w:right="180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37461E" w:rsidRDefault="00050966">
      <w:pPr>
        <w:ind w:left="143" w:right="180"/>
      </w:pPr>
      <w:r>
        <w:lastRenderedPageBreak/>
        <w:t xml:space="preserve">Возможны </w:t>
      </w:r>
      <w:r>
        <w:t xml:space="preserve">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50966" w:rsidRDefault="00050966">
      <w:pPr>
        <w:ind w:left="143" w:right="180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37461E" w:rsidRDefault="00050966">
      <w:pPr>
        <w:ind w:left="143" w:right="180"/>
      </w:pPr>
      <w:bookmarkStart w:id="0" w:name="_GoBack"/>
      <w:bookmarkEnd w:id="0"/>
      <w:r>
        <w:rPr>
          <w:b/>
        </w:rPr>
        <w:t xml:space="preserve">Прогноз по сейсмологической обстановке. </w:t>
      </w:r>
    </w:p>
    <w:p w:rsidR="0037461E" w:rsidRDefault="00050966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7461E" w:rsidRDefault="00050966">
      <w:pPr>
        <w:spacing w:after="0" w:line="259" w:lineRule="auto"/>
        <w:ind w:left="862" w:right="854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7461E" w:rsidRDefault="00050966">
      <w:pPr>
        <w:ind w:left="143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37461E" w:rsidRDefault="00050966">
      <w:pPr>
        <w:spacing w:after="0" w:line="259" w:lineRule="auto"/>
        <w:ind w:left="862" w:right="854" w:hanging="10"/>
        <w:jc w:val="left"/>
      </w:pPr>
      <w:r>
        <w:rPr>
          <w:b/>
        </w:rPr>
        <w:t>Происшествия на водных объектах</w:t>
      </w:r>
      <w:r>
        <w:rPr>
          <w:b/>
        </w:rPr>
        <w:t xml:space="preserve">. </w:t>
      </w:r>
    </w:p>
    <w:p w:rsidR="0037461E" w:rsidRDefault="00050966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7461E" w:rsidRDefault="00050966">
      <w:pPr>
        <w:ind w:left="143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</w:t>
      </w:r>
      <w:r>
        <w:t xml:space="preserve">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7461E" w:rsidRDefault="00050966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Происшествия на объектах ЖКХ. </w:t>
      </w:r>
    </w:p>
    <w:p w:rsidR="0037461E" w:rsidRDefault="00050966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37461E" w:rsidRDefault="00050966">
      <w:pPr>
        <w:spacing w:after="2"/>
        <w:ind w:left="143" w:right="180"/>
      </w:pPr>
      <w:r>
        <w:t>Существует риск обрушения широкоформатн</w:t>
      </w:r>
      <w:r>
        <w:t xml:space="preserve">ых конструкций, рекламных щитов, баннеров в результате недостаточной прочности их закрепления при резких порывах ветра. </w:t>
      </w:r>
    </w:p>
    <w:p w:rsidR="0037461E" w:rsidRDefault="00050966">
      <w:pPr>
        <w:ind w:left="143" w:right="180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</w:t>
      </w:r>
      <w:r>
        <w:t>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</w:t>
      </w:r>
      <w:r>
        <w:t xml:space="preserve">купности влияния на них метеорологических явлений, в том числе налипания мокрого снега. </w:t>
      </w:r>
    </w:p>
    <w:p w:rsidR="0037461E" w:rsidRDefault="00050966">
      <w:pPr>
        <w:spacing w:after="0"/>
        <w:ind w:left="143" w:right="180"/>
      </w:pPr>
      <w:r>
        <w:rPr>
          <w:b/>
        </w:rPr>
        <w:t xml:space="preserve">Прогноз обстановки на автомобильных дорогах. </w:t>
      </w:r>
    </w:p>
    <w:p w:rsidR="0037461E" w:rsidRDefault="00050966">
      <w:pPr>
        <w:ind w:left="143" w:right="180"/>
      </w:pPr>
      <w:r>
        <w:t>Сохраняется вероятность возникновен</w:t>
      </w:r>
      <w:r>
        <w:t xml:space="preserve">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метеоявлений. </w:t>
      </w:r>
    </w:p>
    <w:p w:rsidR="0037461E" w:rsidRDefault="00050966">
      <w:pPr>
        <w:ind w:left="143" w:right="180"/>
      </w:pPr>
      <w:r>
        <w:t>Причина – несоблюдение правил дорожного движения водителями (нарушение скорост</w:t>
      </w:r>
      <w:r>
        <w:t xml:space="preserve">ного режима и дистанции), совокупность неблагоприятных </w:t>
      </w:r>
      <w:r>
        <w:lastRenderedPageBreak/>
        <w:t xml:space="preserve">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37461E" w:rsidRDefault="00050966">
      <w:pPr>
        <w:ind w:left="143" w:right="180"/>
      </w:pPr>
      <w:r>
        <w:t>В случаях наруш</w:t>
      </w:r>
      <w:r>
        <w:t xml:space="preserve">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7461E" w:rsidRDefault="00050966">
      <w:pPr>
        <w:spacing w:after="46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37461E" w:rsidRDefault="00050966">
      <w:pPr>
        <w:spacing w:after="36" w:line="259" w:lineRule="auto"/>
        <w:ind w:left="10" w:right="30" w:hanging="10"/>
        <w:jc w:val="center"/>
      </w:pPr>
      <w:r>
        <w:rPr>
          <w:b/>
        </w:rPr>
        <w:t xml:space="preserve">3. Рекомендации. </w:t>
      </w:r>
    </w:p>
    <w:p w:rsidR="0037461E" w:rsidRDefault="00050966">
      <w:pPr>
        <w:spacing w:after="36" w:line="259" w:lineRule="auto"/>
        <w:ind w:left="10" w:right="2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37461E" w:rsidRDefault="00050966">
      <w:pPr>
        <w:spacing w:after="42" w:line="259" w:lineRule="auto"/>
        <w:ind w:left="98" w:right="11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37461E" w:rsidRDefault="00050966">
      <w:pPr>
        <w:numPr>
          <w:ilvl w:val="0"/>
          <w:numId w:val="6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37461E" w:rsidRDefault="00050966">
      <w:pPr>
        <w:numPr>
          <w:ilvl w:val="0"/>
          <w:numId w:val="6"/>
        </w:numPr>
        <w:spacing w:after="40" w:line="259" w:lineRule="auto"/>
        <w:ind w:right="180"/>
      </w:pPr>
      <w:r>
        <w:t xml:space="preserve">организовать мониторинг состояния придомовых территорий, участков дорог. </w:t>
      </w:r>
    </w:p>
    <w:p w:rsidR="0037461E" w:rsidRDefault="00050966">
      <w:pPr>
        <w:numPr>
          <w:ilvl w:val="0"/>
          <w:numId w:val="6"/>
        </w:numPr>
        <w:ind w:right="180"/>
      </w:pPr>
      <w:r>
        <w:t>проверить готовн</w:t>
      </w:r>
      <w:r>
        <w:t xml:space="preserve">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усилить разъяснительную и профилактическую работу среди населения в рамках информирования </w:t>
      </w:r>
      <w:r>
        <w:t xml:space="preserve">о прогнозах и действиях при прохождении комплекса неблагоприятных (опасных) метеоявлений;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7461E" w:rsidRDefault="00050966">
      <w:pPr>
        <w:numPr>
          <w:ilvl w:val="0"/>
          <w:numId w:val="6"/>
        </w:numPr>
        <w:ind w:right="180"/>
      </w:pPr>
      <w:r>
        <w:t>организовывать доведение информации до населения об ож</w:t>
      </w:r>
      <w:r>
        <w:t xml:space="preserve">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7461E" w:rsidRDefault="00050966">
      <w:pPr>
        <w:numPr>
          <w:ilvl w:val="0"/>
          <w:numId w:val="6"/>
        </w:numPr>
        <w:ind w:right="180"/>
      </w:pPr>
      <w:r>
        <w:t>предусмотреть возможность усиления дежурной смены ЕДДС муни</w:t>
      </w:r>
      <w:r>
        <w:t xml:space="preserve">ципального образования в случае ожидаемых негативных воздействий неблагоприятных и опасных метеорологических явлений. 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</w:t>
      </w:r>
      <w:r>
        <w:t xml:space="preserve">ЧС в режиме «Повышенная готовность». </w:t>
      </w:r>
    </w:p>
    <w:p w:rsidR="0037461E" w:rsidRDefault="00050966">
      <w:pPr>
        <w:numPr>
          <w:ilvl w:val="0"/>
          <w:numId w:val="6"/>
        </w:numPr>
        <w:spacing w:after="0" w:line="259" w:lineRule="auto"/>
        <w:ind w:right="180"/>
      </w:pPr>
      <w:r>
        <w:t xml:space="preserve">организовать работу по расчистке кровель объектов различных категорий от снеговой нагрузки, особое внимание обратить на социально-значимые </w:t>
      </w:r>
    </w:p>
    <w:p w:rsidR="0037461E" w:rsidRDefault="00050966">
      <w:pPr>
        <w:ind w:left="143" w:right="180" w:firstLine="0"/>
      </w:pPr>
      <w:r>
        <w:lastRenderedPageBreak/>
        <w:t xml:space="preserve">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</w:t>
      </w:r>
      <w:r>
        <w:t xml:space="preserve">льные конструкции.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7461E" w:rsidRDefault="00050966">
      <w:pPr>
        <w:numPr>
          <w:ilvl w:val="0"/>
          <w:numId w:val="6"/>
        </w:numPr>
        <w:ind w:right="180"/>
      </w:pPr>
      <w:r>
        <w:t>организовать (при необходимости) через дежурного по связи ЦУКС оповещение водителей большегрузных автомоби</w:t>
      </w:r>
      <w:r>
        <w:t xml:space="preserve">лей, осуществляющих междугородние перевозки “Дальнобойщиков”.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7461E" w:rsidRDefault="00050966">
      <w:pPr>
        <w:numPr>
          <w:ilvl w:val="0"/>
          <w:numId w:val="6"/>
        </w:numPr>
        <w:ind w:right="180"/>
      </w:pPr>
      <w:r>
        <w:t>провер</w:t>
      </w:r>
      <w:r>
        <w:t xml:space="preserve">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37461E" w:rsidRDefault="00050966">
      <w:pPr>
        <w:numPr>
          <w:ilvl w:val="0"/>
          <w:numId w:val="6"/>
        </w:numPr>
        <w:ind w:right="180"/>
      </w:pPr>
      <w:r>
        <w:t>предусмотреть формирование оценочных комиссий для оценки негативно</w:t>
      </w:r>
      <w:r>
        <w:t xml:space="preserve">го воздействия на инфраструктуру ЖКХ при прохождении комплекса </w:t>
      </w:r>
    </w:p>
    <w:p w:rsidR="0037461E" w:rsidRDefault="00050966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37461E" w:rsidRDefault="00050966">
      <w:pPr>
        <w:ind w:left="143" w:right="180" w:firstLine="0"/>
      </w:pPr>
      <w:r>
        <w:t>(электросн</w:t>
      </w:r>
      <w:r>
        <w:t xml:space="preserve">абжение, водоснабжение, теплоснабжение);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37461E" w:rsidRDefault="00050966">
      <w:pPr>
        <w:numPr>
          <w:ilvl w:val="0"/>
          <w:numId w:val="6"/>
        </w:numPr>
        <w:ind w:right="180"/>
      </w:pPr>
      <w:r>
        <w:t>организовать контроль за работой по расчистке кровель объектов различных</w:t>
      </w:r>
      <w:r>
        <w:t xml:space="preserve">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37461E" w:rsidRDefault="00050966">
      <w:pPr>
        <w:numPr>
          <w:ilvl w:val="0"/>
          <w:numId w:val="6"/>
        </w:numPr>
        <w:ind w:right="180"/>
      </w:pPr>
      <w:r>
        <w:t>провести дополнительную работу по пропаганде и информированию населения об опа</w:t>
      </w:r>
      <w:r>
        <w:t xml:space="preserve">сности выхода на лед. </w:t>
      </w:r>
    </w:p>
    <w:p w:rsidR="0037461E" w:rsidRDefault="00050966">
      <w:pPr>
        <w:spacing w:after="36" w:line="259" w:lineRule="auto"/>
        <w:ind w:left="862" w:right="854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7461E" w:rsidRDefault="00050966">
      <w:pPr>
        <w:numPr>
          <w:ilvl w:val="0"/>
          <w:numId w:val="6"/>
        </w:numPr>
        <w:ind w:right="180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lastRenderedPageBreak/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37461E" w:rsidRDefault="00050966">
      <w:pPr>
        <w:numPr>
          <w:ilvl w:val="0"/>
          <w:numId w:val="6"/>
        </w:numPr>
        <w:ind w:right="180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7461E" w:rsidRDefault="00050966">
      <w:pPr>
        <w:numPr>
          <w:ilvl w:val="0"/>
          <w:numId w:val="6"/>
        </w:numPr>
        <w:ind w:right="180"/>
      </w:pPr>
      <w:r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7461E" w:rsidRDefault="00050966">
      <w:pPr>
        <w:numPr>
          <w:ilvl w:val="0"/>
          <w:numId w:val="6"/>
        </w:numPr>
        <w:ind w:right="180"/>
      </w:pPr>
      <w:r>
        <w:t>проверить готовность сил и средств, привлекаемых дл</w:t>
      </w:r>
      <w:r>
        <w:t xml:space="preserve">я ликвидации последствий аварий и ЧС.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</w:t>
      </w:r>
      <w:r>
        <w:t xml:space="preserve">соляной смеси.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организовать подсыпку дорог и тротуаров песчано-соляными смесями.  </w:t>
      </w:r>
    </w:p>
    <w:p w:rsidR="0037461E" w:rsidRDefault="00050966">
      <w:pPr>
        <w:numPr>
          <w:ilvl w:val="0"/>
          <w:numId w:val="6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37461E" w:rsidRDefault="00050966">
      <w:pPr>
        <w:spacing w:after="0" w:line="259" w:lineRule="auto"/>
        <w:ind w:left="74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050966" w:rsidRDefault="00050966">
      <w:pPr>
        <w:spacing w:after="0" w:line="259" w:lineRule="auto"/>
        <w:ind w:left="742" w:right="0" w:firstLine="0"/>
        <w:jc w:val="center"/>
      </w:pPr>
    </w:p>
    <w:p w:rsidR="00050966" w:rsidRPr="00050966" w:rsidRDefault="00050966">
      <w:pPr>
        <w:spacing w:after="0" w:line="259" w:lineRule="auto"/>
        <w:ind w:left="742" w:right="0" w:firstLine="0"/>
        <w:jc w:val="center"/>
      </w:pPr>
      <w:r>
        <w:t>Диспетчер ЕДДС в Тужинском районе                                    А.В. Бизяев</w:t>
      </w:r>
    </w:p>
    <w:sectPr w:rsidR="00050966" w:rsidRPr="00050966">
      <w:headerReference w:type="even" r:id="rId7"/>
      <w:headerReference w:type="default" r:id="rId8"/>
      <w:headerReference w:type="first" r:id="rId9"/>
      <w:pgSz w:w="11906" w:h="16838"/>
      <w:pgMar w:top="1264" w:right="523" w:bottom="1183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50966">
      <w:pPr>
        <w:spacing w:after="0" w:line="240" w:lineRule="auto"/>
      </w:pPr>
      <w:r>
        <w:separator/>
      </w:r>
    </w:p>
  </w:endnote>
  <w:endnote w:type="continuationSeparator" w:id="0">
    <w:p w:rsidR="00000000" w:rsidRDefault="0005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50966">
      <w:pPr>
        <w:spacing w:after="0" w:line="240" w:lineRule="auto"/>
      </w:pPr>
      <w:r>
        <w:separator/>
      </w:r>
    </w:p>
  </w:footnote>
  <w:footnote w:type="continuationSeparator" w:id="0">
    <w:p w:rsidR="00000000" w:rsidRDefault="0005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61E" w:rsidRDefault="00050966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7461E" w:rsidRDefault="00050966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61E" w:rsidRDefault="00050966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7461E" w:rsidRDefault="00050966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61E" w:rsidRDefault="00050966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7461E" w:rsidRDefault="00050966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57DD"/>
    <w:multiLevelType w:val="hybridMultilevel"/>
    <w:tmpl w:val="F8B2882E"/>
    <w:lvl w:ilvl="0" w:tplc="ADE4AF28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4FD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222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4A8F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9685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4697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40AD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2E9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2BB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501303"/>
    <w:multiLevelType w:val="hybridMultilevel"/>
    <w:tmpl w:val="30766788"/>
    <w:lvl w:ilvl="0" w:tplc="255CB2CC">
      <w:start w:val="12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4D5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626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32D9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CFC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6E2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C2E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6E9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5AE8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BB7B29"/>
    <w:multiLevelType w:val="multilevel"/>
    <w:tmpl w:val="576ACF90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C905BA"/>
    <w:multiLevelType w:val="multilevel"/>
    <w:tmpl w:val="E188AF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044DC0"/>
    <w:multiLevelType w:val="hybridMultilevel"/>
    <w:tmpl w:val="082A93F0"/>
    <w:lvl w:ilvl="0" w:tplc="05F4E4F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F438BA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CEEBDA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88081A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B296A6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F0FF9C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AF0F2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26FA5E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92B782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98005E"/>
    <w:multiLevelType w:val="hybridMultilevel"/>
    <w:tmpl w:val="A10483F2"/>
    <w:lvl w:ilvl="0" w:tplc="5ED459A4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098F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4E87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62B9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AEB1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0CB2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EF8D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EC606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12CC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1E"/>
    <w:rsid w:val="00050966"/>
    <w:rsid w:val="0037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A425"/>
  <w15:docId w15:val="{D90740E7-D677-4452-AC60-31E6D53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8" w:lineRule="auto"/>
      <w:ind w:left="125" w:right="134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1949</Words>
  <Characters>11115</Characters>
  <Application>Microsoft Office Word</Application>
  <DocSecurity>0</DocSecurity>
  <Lines>92</Lines>
  <Paragraphs>26</Paragraphs>
  <ScaleCrop>false</ScaleCrop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2024-03-12T09:38:00Z</dcterms:created>
  <dcterms:modified xsi:type="dcterms:W3CDTF">2024-03-12T09:38:00Z</dcterms:modified>
</cp:coreProperties>
</file>