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55" w:rsidRDefault="00070155">
      <w:pPr>
        <w:spacing w:after="29" w:line="259" w:lineRule="auto"/>
        <w:ind w:left="0" w:firstLine="0"/>
        <w:jc w:val="left"/>
      </w:pPr>
    </w:p>
    <w:p w:rsidR="00070155" w:rsidRDefault="009D3603">
      <w:pPr>
        <w:spacing w:after="10" w:line="270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626941">
        <w:rPr>
          <w:b/>
        </w:rPr>
        <w:t xml:space="preserve"> Тужинского района </w:t>
      </w:r>
      <w:r>
        <w:rPr>
          <w:b/>
        </w:rPr>
        <w:t xml:space="preserve"> Кировской области на период  с 13:00 </w:t>
      </w:r>
      <w:r w:rsidR="00642816">
        <w:rPr>
          <w:b/>
        </w:rPr>
        <w:t>30</w:t>
      </w:r>
      <w:r>
        <w:rPr>
          <w:b/>
        </w:rPr>
        <w:t xml:space="preserve"> марта 2025 г. до 13:00 </w:t>
      </w:r>
      <w:r w:rsidR="00642816">
        <w:rPr>
          <w:b/>
        </w:rPr>
        <w:t xml:space="preserve">31 </w:t>
      </w:r>
      <w:r>
        <w:rPr>
          <w:b/>
        </w:rPr>
        <w:t xml:space="preserve">марта 2025 г. </w:t>
      </w:r>
    </w:p>
    <w:p w:rsidR="00070155" w:rsidRDefault="009D3603">
      <w:pPr>
        <w:spacing w:after="0" w:line="251" w:lineRule="auto"/>
        <w:ind w:left="0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070155" w:rsidRDefault="009D360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070155" w:rsidRDefault="009D36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070155" w:rsidRDefault="009D3603">
      <w:pPr>
        <w:ind w:left="708" w:firstLine="0"/>
      </w:pPr>
      <w:r>
        <w:t xml:space="preserve">Оперативный ежедневный прогноз за прошедшие сутки оправдался на 80 %. </w:t>
      </w:r>
    </w:p>
    <w:p w:rsidR="00070155" w:rsidRDefault="009D360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070155" w:rsidRDefault="009D3603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070155" w:rsidRDefault="009D3603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642816" w:rsidRDefault="009D3603">
      <w:pPr>
        <w:ind w:left="708" w:firstLine="0"/>
      </w:pPr>
      <w:r>
        <w:rPr>
          <w:b/>
        </w:rPr>
        <w:t xml:space="preserve">НЯ: </w:t>
      </w:r>
      <w:r>
        <w:t>нет.</w:t>
      </w:r>
    </w:p>
    <w:p w:rsidR="007E02B8" w:rsidRPr="007E02B8" w:rsidRDefault="009D3603" w:rsidP="007E02B8">
      <w:pPr>
        <w:ind w:left="708" w:firstLine="0"/>
        <w:rPr>
          <w:b/>
        </w:rPr>
      </w:pPr>
      <w:r>
        <w:t xml:space="preserve"> </w:t>
      </w:r>
      <w:r w:rsidR="007E02B8" w:rsidRPr="007E02B8">
        <w:rPr>
          <w:b/>
        </w:rPr>
        <w:t>30 марта (воскресенье)</w:t>
      </w:r>
    </w:p>
    <w:p w:rsidR="007E02B8" w:rsidRDefault="007E02B8" w:rsidP="007E02B8">
      <w:pPr>
        <w:ind w:left="708" w:firstLine="0"/>
      </w:pPr>
      <w:r>
        <w:t>Облачность: переменная облачность.</w:t>
      </w:r>
    </w:p>
    <w:p w:rsidR="007E02B8" w:rsidRDefault="007E02B8" w:rsidP="007E02B8">
      <w:pPr>
        <w:ind w:left="708" w:firstLine="0"/>
      </w:pPr>
      <w:r>
        <w:t>Осадки: преимущественно без осадков.</w:t>
      </w:r>
    </w:p>
    <w:p w:rsidR="007E02B8" w:rsidRDefault="007E02B8" w:rsidP="007E02B8">
      <w:pPr>
        <w:ind w:left="708" w:firstLine="0"/>
      </w:pPr>
      <w:r>
        <w:t>Явления: ночью и утром местами туман.</w:t>
      </w:r>
    </w:p>
    <w:p w:rsidR="007E02B8" w:rsidRDefault="007E02B8" w:rsidP="007E02B8">
      <w:pPr>
        <w:ind w:left="708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</w:t>
      </w:r>
    </w:p>
    <w:p w:rsidR="007E02B8" w:rsidRDefault="007E02B8" w:rsidP="007E02B8">
      <w:pPr>
        <w:ind w:left="708" w:firstLine="0"/>
      </w:pPr>
      <w:r>
        <w:t>переменных направлений, 2-7 м/с.</w:t>
      </w:r>
    </w:p>
    <w:p w:rsidR="007E02B8" w:rsidRDefault="007E02B8" w:rsidP="007E02B8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+10, +15 °C.</w:t>
      </w:r>
    </w:p>
    <w:p w:rsidR="00070155" w:rsidRDefault="007E02B8" w:rsidP="007E02B8">
      <w:pPr>
        <w:ind w:left="708" w:firstLine="0"/>
      </w:pPr>
      <w:r>
        <w:t>Состояние дороги: местами ночью и утром гололедица на дорогах.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626941" w:rsidRDefault="009D3603" w:rsidP="00626941">
      <w:pPr>
        <w:ind w:left="-15" w:right="182"/>
      </w:pPr>
      <w:r>
        <w:t xml:space="preserve"> На большинстве рек области сохраняется зимний режим, отмечается ледостав, ледостав с полыньями и закраинами, вода на льду</w:t>
      </w:r>
    </w:p>
    <w:p w:rsidR="00070155" w:rsidRDefault="009D3603" w:rsidP="00626941">
      <w:pPr>
        <w:ind w:left="-15" w:right="182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070155" w:rsidRDefault="009D3603">
      <w:pPr>
        <w:ind w:left="-15"/>
      </w:pPr>
      <w:r>
        <w:t>Радиационная, химическая и бактериологическая обстанов</w:t>
      </w:r>
      <w:r w:rsidR="00626941">
        <w:t>ка</w:t>
      </w:r>
      <w:r>
        <w:t xml:space="preserve"> в норме. Общий уровень загрязнения воздуха - умеренный.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070155" w:rsidRDefault="009D3603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070155" w:rsidRDefault="009D3603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   </w:t>
      </w:r>
    </w:p>
    <w:p w:rsidR="00070155" w:rsidRDefault="009D3603">
      <w:pPr>
        <w:ind w:left="708" w:firstLine="0"/>
      </w:pPr>
      <w:r>
        <w:t xml:space="preserve">Угрозы населенным пунктам и объектам экономики нет. </w:t>
      </w:r>
    </w:p>
    <w:p w:rsidR="00070155" w:rsidRDefault="009D3603">
      <w:pPr>
        <w:numPr>
          <w:ilvl w:val="0"/>
          <w:numId w:val="2"/>
        </w:numPr>
        <w:spacing w:after="3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070155" w:rsidRDefault="009D360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lastRenderedPageBreak/>
        <w:t xml:space="preserve">Биолого-социальные. </w:t>
      </w:r>
    </w:p>
    <w:p w:rsidR="00070155" w:rsidRDefault="009D3603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070155" w:rsidRDefault="009D3603">
      <w:pPr>
        <w:ind w:left="708" w:firstLine="0"/>
      </w:pPr>
      <w:r>
        <w:t xml:space="preserve">Сейсмологических событий не произошло.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070155" w:rsidRDefault="009D3603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070155" w:rsidRDefault="009D3603">
      <w:pPr>
        <w:spacing w:after="0" w:line="259" w:lineRule="auto"/>
        <w:ind w:left="449" w:firstLine="0"/>
        <w:jc w:val="center"/>
      </w:pPr>
      <w:r>
        <w:rPr>
          <w:b/>
        </w:rPr>
        <w:t xml:space="preserve"> </w:t>
      </w:r>
    </w:p>
    <w:p w:rsidR="00070155" w:rsidRDefault="009D3603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</w:t>
      </w:r>
      <w:r w:rsidR="00626941">
        <w:rPr>
          <w:b/>
        </w:rPr>
        <w:t xml:space="preserve"> Тужинского района </w:t>
      </w:r>
      <w:r>
        <w:rPr>
          <w:b/>
        </w:rPr>
        <w:t xml:space="preserve"> Кировской области. </w:t>
      </w:r>
    </w:p>
    <w:p w:rsidR="00070155" w:rsidRDefault="009D3603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7E02B8" w:rsidRDefault="009D3603">
      <w:pPr>
        <w:spacing w:after="5" w:line="270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</w:p>
    <w:p w:rsidR="007E02B8" w:rsidRPr="007E02B8" w:rsidRDefault="007E02B8" w:rsidP="007E02B8">
      <w:pPr>
        <w:spacing w:after="5" w:line="270" w:lineRule="auto"/>
        <w:ind w:left="703" w:right="-99" w:hanging="10"/>
        <w:jc w:val="left"/>
        <w:rPr>
          <w:b/>
        </w:rPr>
      </w:pPr>
      <w:r w:rsidRPr="007E02B8">
        <w:rPr>
          <w:b/>
        </w:rPr>
        <w:t>31 марта (понедельник)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Облачность: переменная облачность.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Осадки: преимущественно без осадков.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Ветер: ночью западный, юго-западный, 2-7 м/с, </w:t>
      </w:r>
      <w:proofErr w:type="spellStart"/>
      <w:r>
        <w:t>днѐм</w:t>
      </w:r>
      <w:proofErr w:type="spellEnd"/>
      <w:r>
        <w:t xml:space="preserve"> западный, 2-7 м/с.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Температура воздуха: ночью -4, +1 °C, </w:t>
      </w:r>
      <w:proofErr w:type="spellStart"/>
      <w:r>
        <w:t>днѐм</w:t>
      </w:r>
      <w:proofErr w:type="spellEnd"/>
      <w:r>
        <w:t xml:space="preserve"> +11, +16 °C.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Состояние дороги: местами ночью и утром гололедица на дорогах.</w:t>
      </w:r>
    </w:p>
    <w:p w:rsidR="007E02B8" w:rsidRPr="007E02B8" w:rsidRDefault="007E02B8" w:rsidP="007E02B8">
      <w:pPr>
        <w:spacing w:after="5" w:line="270" w:lineRule="auto"/>
        <w:ind w:left="703" w:right="-99" w:hanging="10"/>
        <w:jc w:val="left"/>
        <w:rPr>
          <w:b/>
        </w:rPr>
      </w:pPr>
      <w:r w:rsidRPr="007E02B8">
        <w:rPr>
          <w:b/>
        </w:rPr>
        <w:t>1 апреля (вторник)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юго-восточный, 4-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9 м/с.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+9, +14 °C.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Состояние дороги: местами ночью и утром гололедица на дорогах.</w:t>
      </w:r>
    </w:p>
    <w:p w:rsidR="007E02B8" w:rsidRPr="007E02B8" w:rsidRDefault="007E02B8" w:rsidP="007E02B8">
      <w:pPr>
        <w:spacing w:after="5" w:line="270" w:lineRule="auto"/>
        <w:ind w:left="703" w:right="-99" w:hanging="10"/>
        <w:jc w:val="left"/>
        <w:rPr>
          <w:b/>
        </w:rPr>
      </w:pPr>
      <w:r w:rsidRPr="007E02B8">
        <w:rPr>
          <w:b/>
        </w:rPr>
        <w:t>2 апреля (среда)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Облачность: облачная погода.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Осадки: ночью небольшой дождь со снегом, местами умеренный дождь со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снегом, </w:t>
      </w:r>
      <w:proofErr w:type="spellStart"/>
      <w:r>
        <w:t>днѐм</w:t>
      </w:r>
      <w:proofErr w:type="spellEnd"/>
      <w:r>
        <w:t xml:space="preserve"> умеренный дождь, переходящий в снег, местами сильный дождь,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переходящий в снег.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северо-восточный, 5-10 м/с.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 xml:space="preserve">Температура воздуха: ночью -1, +4 °C, </w:t>
      </w:r>
      <w:proofErr w:type="spellStart"/>
      <w:r>
        <w:t>днѐм</w:t>
      </w:r>
      <w:proofErr w:type="spellEnd"/>
      <w:r>
        <w:t xml:space="preserve"> +5, +10 °C, в юго-восточных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районах до +15 °C.</w:t>
      </w:r>
    </w:p>
    <w:p w:rsidR="007E02B8" w:rsidRDefault="007E02B8" w:rsidP="007E02B8">
      <w:pPr>
        <w:spacing w:after="5" w:line="270" w:lineRule="auto"/>
        <w:ind w:left="703" w:right="-99" w:hanging="10"/>
        <w:jc w:val="left"/>
      </w:pPr>
      <w:r>
        <w:t>Состояние дороги: местами ночью и утром гололедица на дорогах.</w:t>
      </w:r>
    </w:p>
    <w:p w:rsidR="00626941" w:rsidRDefault="009D3603">
      <w:pPr>
        <w:ind w:left="708" w:right="530" w:firstLine="0"/>
      </w:pPr>
      <w:r>
        <w:t>Состояние дороги: местами ночью и утром гололедица на дорогах.</w:t>
      </w:r>
    </w:p>
    <w:p w:rsidR="00070155" w:rsidRDefault="009D3603">
      <w:pPr>
        <w:ind w:left="708" w:right="530" w:firstLine="0"/>
      </w:pPr>
      <w:r>
        <w:t xml:space="preserve"> </w:t>
      </w:r>
      <w:r>
        <w:rPr>
          <w:b/>
        </w:rPr>
        <w:t xml:space="preserve">Прогноз по агрометеорологической обстановке. </w:t>
      </w:r>
    </w:p>
    <w:p w:rsidR="00070155" w:rsidRDefault="009D3603">
      <w:pPr>
        <w:spacing w:after="5" w:line="270" w:lineRule="auto"/>
        <w:ind w:left="703" w:right="4707" w:hanging="10"/>
        <w:jc w:val="left"/>
      </w:pPr>
      <w:r>
        <w:lastRenderedPageBreak/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070155" w:rsidRDefault="009D3603">
      <w:pPr>
        <w:ind w:left="708" w:firstLine="0"/>
      </w:pPr>
      <w:r>
        <w:t xml:space="preserve">Подтоплений не прогнозируется.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</w:t>
      </w:r>
      <w:r w:rsidR="00626941">
        <w:rPr>
          <w:b/>
        </w:rPr>
        <w:t xml:space="preserve"> </w:t>
      </w:r>
      <w:r>
        <w:rPr>
          <w:b/>
        </w:rPr>
        <w:t xml:space="preserve">ледовой обстановки. </w:t>
      </w:r>
    </w:p>
    <w:p w:rsidR="00070155" w:rsidRDefault="009D3603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070155" w:rsidRDefault="009D3603">
      <w:pPr>
        <w:ind w:left="-15" w:right="19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626941" w:rsidRDefault="009D3603">
      <w:pPr>
        <w:ind w:left="-15" w:right="195"/>
      </w:pPr>
      <w:r>
        <w:t xml:space="preserve">В связи с погодными условиями, на территории Кировской области возникновение лесных пожаров не прогнозируется. </w:t>
      </w:r>
    </w:p>
    <w:p w:rsidR="00070155" w:rsidRDefault="009D3603">
      <w:pPr>
        <w:ind w:left="-15" w:right="195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070155" w:rsidRDefault="009D3603">
      <w:pPr>
        <w:ind w:left="-15"/>
      </w:pPr>
      <w:r>
        <w:t xml:space="preserve">Возникновение землетрясений не прогнозируется. </w:t>
      </w:r>
    </w:p>
    <w:p w:rsidR="00070155" w:rsidRDefault="009D3603">
      <w:pPr>
        <w:ind w:left="708" w:firstLine="0"/>
      </w:pPr>
      <w:r>
        <w:t xml:space="preserve">Возможны единичные случаи овражной эрозии (оползней).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26941" w:rsidRDefault="009D3603">
      <w:pPr>
        <w:ind w:left="-15" w:right="183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070155" w:rsidRDefault="009D3603">
      <w:pPr>
        <w:ind w:left="-15" w:right="183"/>
      </w:pPr>
      <w:r>
        <w:rPr>
          <w:b/>
        </w:rPr>
        <w:t xml:space="preserve">Происшествия на водных объектах. </w:t>
      </w:r>
    </w:p>
    <w:p w:rsidR="00070155" w:rsidRDefault="009D3603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70155" w:rsidRDefault="009D3603">
      <w:pPr>
        <w:ind w:left="-15" w:right="191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070155" w:rsidRDefault="009D3603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070155" w:rsidRDefault="009D3603">
      <w:pPr>
        <w:ind w:left="-15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070155" w:rsidRDefault="009D3603">
      <w:pPr>
        <w:ind w:left="-15" w:right="193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070155" w:rsidRDefault="009D3603">
      <w:pPr>
        <w:ind w:left="-15"/>
      </w:pPr>
      <w:r>
        <w:lastRenderedPageBreak/>
        <w:t xml:space="preserve">В связи с порывами ветра существует риск обломки и падения ветвей деревьев и падения самих деревьев. </w:t>
      </w:r>
    </w:p>
    <w:p w:rsidR="00070155" w:rsidRDefault="009D3603">
      <w:pPr>
        <w:ind w:left="-15" w:right="193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070155" w:rsidRDefault="009D3603">
      <w:pPr>
        <w:ind w:left="-15" w:right="189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626941" w:rsidRDefault="009D3603" w:rsidP="00626941">
      <w:pPr>
        <w:ind w:left="-15" w:right="192"/>
        <w:rPr>
          <w:b/>
        </w:rPr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</w:p>
    <w:p w:rsidR="00070155" w:rsidRDefault="009D3603">
      <w:pPr>
        <w:ind w:left="-15" w:right="189"/>
      </w:pPr>
      <w:r>
        <w:rPr>
          <w:b/>
        </w:rPr>
        <w:t xml:space="preserve">Прогноз обстановки на автомобильных дорогах. </w:t>
      </w:r>
    </w:p>
    <w:p w:rsidR="00070155" w:rsidRDefault="009D3603">
      <w:pPr>
        <w:spacing w:after="12" w:line="27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070155" w:rsidRDefault="009D3603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070155" w:rsidRDefault="009D3603">
      <w:pPr>
        <w:ind w:left="-15" w:right="19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070155" w:rsidRDefault="009D3603" w:rsidP="00626941">
      <w:pPr>
        <w:ind w:left="708" w:right="137" w:firstLine="0"/>
      </w:pPr>
      <w:r>
        <w:t xml:space="preserve">Вследствие выхода диких животных на автотрассы существует риск ДТП </w:t>
      </w:r>
    </w:p>
    <w:p w:rsidR="00070155" w:rsidRDefault="009D3603">
      <w:pPr>
        <w:ind w:left="-15" w:right="191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070155" w:rsidRDefault="009D3603">
      <w:pPr>
        <w:ind w:left="-15" w:right="184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070155" w:rsidRDefault="009D3603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070155" w:rsidRDefault="009D3603">
      <w:pPr>
        <w:spacing w:after="10" w:line="270" w:lineRule="auto"/>
        <w:ind w:left="12" w:right="189" w:hanging="10"/>
        <w:jc w:val="center"/>
      </w:pPr>
      <w:r>
        <w:rPr>
          <w:b/>
        </w:rPr>
        <w:t xml:space="preserve">3. Рекомендации. </w:t>
      </w:r>
    </w:p>
    <w:p w:rsidR="00070155" w:rsidRDefault="009D3603">
      <w:pPr>
        <w:spacing w:after="10" w:line="270" w:lineRule="auto"/>
        <w:ind w:left="12" w:right="190" w:hanging="10"/>
        <w:jc w:val="center"/>
      </w:pPr>
      <w:r>
        <w:rPr>
          <w:b/>
        </w:rPr>
        <w:t xml:space="preserve">Главам </w:t>
      </w:r>
      <w:r w:rsidR="00626941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070155" w:rsidRDefault="009D3603">
      <w:pPr>
        <w:numPr>
          <w:ilvl w:val="0"/>
          <w:numId w:val="7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070155" w:rsidRDefault="009D3603">
      <w:pPr>
        <w:numPr>
          <w:ilvl w:val="0"/>
          <w:numId w:val="7"/>
        </w:numPr>
        <w:spacing w:after="39"/>
      </w:pPr>
      <w:r>
        <w:lastRenderedPageBreak/>
        <w:t xml:space="preserve">при необходимости спланировать и организовать работу по укреплению склонов, берегов; </w:t>
      </w:r>
    </w:p>
    <w:p w:rsidR="00070155" w:rsidRDefault="009D3603">
      <w:pPr>
        <w:numPr>
          <w:ilvl w:val="0"/>
          <w:numId w:val="7"/>
        </w:numPr>
        <w:spacing w:after="40"/>
      </w:pPr>
      <w:r>
        <w:t>провести работы по очистке и промывке, водостоков, канализационных стоков, дренажных систем;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  <w:spacing w:after="44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070155" w:rsidRDefault="009D3603">
      <w:pPr>
        <w:numPr>
          <w:ilvl w:val="0"/>
          <w:numId w:val="7"/>
        </w:numPr>
        <w:spacing w:after="60" w:line="259" w:lineRule="auto"/>
      </w:pPr>
      <w:r>
        <w:t xml:space="preserve">организовать проведение заблаговременных работ по ослаблению </w:t>
      </w:r>
    </w:p>
    <w:p w:rsidR="00070155" w:rsidRDefault="009D3603">
      <w:pPr>
        <w:spacing w:after="48"/>
        <w:ind w:left="-15" w:firstLine="0"/>
      </w:pPr>
      <w:r>
        <w:t xml:space="preserve">прочности льда, путем чернения, распиловки и т.п.; </w:t>
      </w:r>
    </w:p>
    <w:p w:rsidR="00070155" w:rsidRDefault="009D3603">
      <w:pPr>
        <w:numPr>
          <w:ilvl w:val="0"/>
          <w:numId w:val="7"/>
        </w:numPr>
        <w:spacing w:after="38"/>
      </w:pPr>
      <w:r>
        <w:t xml:space="preserve">организовать работу оперативных и профилактических групп (обеспечить установку вешек для мониторинга уровней воды в водоемах);  </w:t>
      </w:r>
    </w:p>
    <w:p w:rsidR="00070155" w:rsidRDefault="00070155">
      <w:pPr>
        <w:sectPr w:rsidR="00070155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20" w:left="1133" w:header="720" w:footer="720" w:gutter="0"/>
          <w:cols w:space="720"/>
          <w:titlePg/>
        </w:sectPr>
      </w:pPr>
    </w:p>
    <w:p w:rsidR="00070155" w:rsidRDefault="009D3603">
      <w:pPr>
        <w:spacing w:after="43"/>
        <w:ind w:left="-15" w:firstLine="884"/>
      </w:pPr>
      <w:r>
        <w:lastRenderedPageBreak/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070155" w:rsidRDefault="009D3603">
      <w:pPr>
        <w:numPr>
          <w:ilvl w:val="0"/>
          <w:numId w:val="7"/>
        </w:numPr>
        <w:spacing w:after="60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070155" w:rsidRDefault="009D3603">
      <w:pPr>
        <w:spacing w:after="48"/>
        <w:ind w:left="-15" w:firstLine="0"/>
      </w:pPr>
      <w:r>
        <w:t xml:space="preserve">территорий, участков дорог, низководных мостов; </w:t>
      </w:r>
    </w:p>
    <w:p w:rsidR="00070155" w:rsidRDefault="009D3603">
      <w:pPr>
        <w:numPr>
          <w:ilvl w:val="0"/>
          <w:numId w:val="7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070155" w:rsidRDefault="009D3603">
      <w:pPr>
        <w:numPr>
          <w:ilvl w:val="0"/>
          <w:numId w:val="7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070155" w:rsidRDefault="009D3603">
      <w:pPr>
        <w:numPr>
          <w:ilvl w:val="0"/>
          <w:numId w:val="7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070155" w:rsidRDefault="009D3603">
      <w:pPr>
        <w:numPr>
          <w:ilvl w:val="0"/>
          <w:numId w:val="7"/>
        </w:numPr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070155" w:rsidRDefault="009D3603">
      <w:pPr>
        <w:numPr>
          <w:ilvl w:val="0"/>
          <w:numId w:val="7"/>
        </w:numPr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070155" w:rsidRDefault="009D3603">
      <w:pPr>
        <w:numPr>
          <w:ilvl w:val="0"/>
          <w:numId w:val="7"/>
        </w:numPr>
      </w:pPr>
      <w:r>
        <w:lastRenderedPageBreak/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070155" w:rsidRDefault="009D3603">
      <w:pPr>
        <w:ind w:left="-15" w:firstLine="891"/>
      </w:pPr>
      <w:r>
        <w:t xml:space="preserve">обеспечить готовность техники районных звеньев к реагированию на ДТП, происшествия </w:t>
      </w:r>
      <w:r>
        <w:tab/>
        <w:t xml:space="preserve">связанные </w:t>
      </w:r>
      <w:r>
        <w:tab/>
        <w:t xml:space="preserve">с </w:t>
      </w:r>
      <w:r>
        <w:tab/>
        <w:t xml:space="preserve">нарушением </w:t>
      </w:r>
      <w:r>
        <w:tab/>
        <w:t xml:space="preserve">жизнедеятельности </w:t>
      </w:r>
      <w:r>
        <w:tab/>
        <w:t xml:space="preserve">людей </w:t>
      </w:r>
    </w:p>
    <w:p w:rsidR="00070155" w:rsidRDefault="009D3603">
      <w:pPr>
        <w:ind w:left="-15" w:firstLine="0"/>
      </w:pPr>
      <w:r>
        <w:t xml:space="preserve">(электроснабжение, водоснабжение, теплоснабжение); </w:t>
      </w:r>
    </w:p>
    <w:p w:rsidR="00070155" w:rsidRDefault="009D3603">
      <w:pPr>
        <w:numPr>
          <w:ilvl w:val="0"/>
          <w:numId w:val="7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070155" w:rsidRDefault="009D3603">
      <w:pPr>
        <w:numPr>
          <w:ilvl w:val="0"/>
          <w:numId w:val="7"/>
        </w:numPr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070155" w:rsidRDefault="009D3603">
      <w:pPr>
        <w:numPr>
          <w:ilvl w:val="0"/>
          <w:numId w:val="7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070155" w:rsidRDefault="009D3603">
      <w:pPr>
        <w:numPr>
          <w:ilvl w:val="0"/>
          <w:numId w:val="7"/>
        </w:numPr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070155" w:rsidRDefault="00626941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9D3603">
        <w:rPr>
          <w:b/>
        </w:rPr>
        <w:t xml:space="preserve">: </w:t>
      </w:r>
    </w:p>
    <w:p w:rsidR="00070155" w:rsidRDefault="009D3603">
      <w:pPr>
        <w:numPr>
          <w:ilvl w:val="0"/>
          <w:numId w:val="7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070155" w:rsidRDefault="009D3603">
      <w:pPr>
        <w:numPr>
          <w:ilvl w:val="0"/>
          <w:numId w:val="7"/>
        </w:numPr>
      </w:pPr>
      <w:r>
        <w:lastRenderedPageBreak/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070155" w:rsidRDefault="009D3603">
      <w:pPr>
        <w:numPr>
          <w:ilvl w:val="0"/>
          <w:numId w:val="7"/>
        </w:numPr>
      </w:pPr>
      <w:r>
        <w:t xml:space="preserve">организовать обследование аварийно-опасных участков различных сетей; </w:t>
      </w:r>
    </w:p>
    <w:p w:rsidR="00070155" w:rsidRDefault="009D3603">
      <w:pPr>
        <w:numPr>
          <w:ilvl w:val="0"/>
          <w:numId w:val="7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070155" w:rsidRDefault="009D3603">
      <w:pPr>
        <w:numPr>
          <w:ilvl w:val="0"/>
          <w:numId w:val="7"/>
        </w:numPr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070155" w:rsidRDefault="009D3603">
      <w:pPr>
        <w:numPr>
          <w:ilvl w:val="0"/>
          <w:numId w:val="7"/>
        </w:numPr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070155" w:rsidRDefault="009D3603">
      <w:pPr>
        <w:numPr>
          <w:ilvl w:val="0"/>
          <w:numId w:val="7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070155" w:rsidRDefault="009D3603">
      <w:pPr>
        <w:ind w:left="-15" w:firstLine="912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070155" w:rsidRDefault="009D3603">
      <w:pPr>
        <w:numPr>
          <w:ilvl w:val="0"/>
          <w:numId w:val="7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070155" w:rsidRDefault="009D3603">
      <w:pPr>
        <w:numPr>
          <w:ilvl w:val="0"/>
          <w:numId w:val="7"/>
        </w:numPr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070155" w:rsidRDefault="009D3603">
      <w:pPr>
        <w:spacing w:after="0" w:line="259" w:lineRule="auto"/>
        <w:ind w:left="775" w:firstLine="0"/>
        <w:jc w:val="center"/>
        <w:rPr>
          <w:b/>
        </w:rPr>
      </w:pPr>
      <w:r>
        <w:rPr>
          <w:b/>
        </w:rPr>
        <w:t xml:space="preserve"> </w:t>
      </w:r>
    </w:p>
    <w:p w:rsidR="00626941" w:rsidRDefault="00626941">
      <w:pPr>
        <w:spacing w:after="0" w:line="259" w:lineRule="auto"/>
        <w:ind w:left="775" w:firstLine="0"/>
        <w:jc w:val="center"/>
      </w:pPr>
    </w:p>
    <w:p w:rsidR="00626941" w:rsidRDefault="00626941">
      <w:pPr>
        <w:spacing w:after="0" w:line="259" w:lineRule="auto"/>
        <w:ind w:left="775" w:firstLine="0"/>
        <w:jc w:val="center"/>
      </w:pPr>
      <w:r>
        <w:t xml:space="preserve">Диспетчер ЕДДС Тужинского района                          </w:t>
      </w:r>
      <w:r w:rsidR="007E02B8">
        <w:t>Г.И.Гвоздев</w:t>
      </w:r>
      <w:bookmarkStart w:id="0" w:name="_GoBack"/>
      <w:bookmarkEnd w:id="0"/>
    </w:p>
    <w:sectPr w:rsidR="00626941" w:rsidSect="00626941">
      <w:headerReference w:type="even" r:id="rId10"/>
      <w:headerReference w:type="default" r:id="rId11"/>
      <w:headerReference w:type="first" r:id="rId12"/>
      <w:pgSz w:w="11906" w:h="16838"/>
      <w:pgMar w:top="1320" w:right="705" w:bottom="1385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43" w:rsidRDefault="003A2C43">
      <w:pPr>
        <w:spacing w:after="0" w:line="240" w:lineRule="auto"/>
      </w:pPr>
      <w:r>
        <w:separator/>
      </w:r>
    </w:p>
  </w:endnote>
  <w:endnote w:type="continuationSeparator" w:id="0">
    <w:p w:rsidR="003A2C43" w:rsidRDefault="003A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43" w:rsidRDefault="003A2C43">
      <w:pPr>
        <w:spacing w:after="0" w:line="240" w:lineRule="auto"/>
      </w:pPr>
      <w:r>
        <w:separator/>
      </w:r>
    </w:p>
  </w:footnote>
  <w:footnote w:type="continuationSeparator" w:id="0">
    <w:p w:rsidR="003A2C43" w:rsidRDefault="003A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07015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55" w:rsidRDefault="009D3603">
    <w:pPr>
      <w:spacing w:after="0" w:line="259" w:lineRule="auto"/>
      <w:ind w:left="0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070155" w:rsidRDefault="009D360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6B6B"/>
    <w:multiLevelType w:val="hybridMultilevel"/>
    <w:tmpl w:val="62049064"/>
    <w:lvl w:ilvl="0" w:tplc="DE3C1D0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6BE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7CF2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DCAB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3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7855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D644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87F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5EF4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35CB4"/>
    <w:multiLevelType w:val="hybridMultilevel"/>
    <w:tmpl w:val="49A4916E"/>
    <w:lvl w:ilvl="0" w:tplc="9BCEC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EA5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26F9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3618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2077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00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F2617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D81A1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8080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655D3F"/>
    <w:multiLevelType w:val="hybridMultilevel"/>
    <w:tmpl w:val="264697A6"/>
    <w:lvl w:ilvl="0" w:tplc="5858A188">
      <w:start w:val="4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72556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52B0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2E55B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6E59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2C8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4C2A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367A5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4C56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9560B6"/>
    <w:multiLevelType w:val="hybridMultilevel"/>
    <w:tmpl w:val="07CA2946"/>
    <w:lvl w:ilvl="0" w:tplc="EF1463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B2241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A3AB32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187DF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14A978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1C62AE4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C22BB14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14AAC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8039B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B0414"/>
    <w:multiLevelType w:val="hybridMultilevel"/>
    <w:tmpl w:val="5AFAA6B4"/>
    <w:lvl w:ilvl="0" w:tplc="EB387BD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2687F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AA22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CB83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8084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A6BF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4A4CC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58A15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EAFA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8A5EF5"/>
    <w:multiLevelType w:val="hybridMultilevel"/>
    <w:tmpl w:val="4DBA6ED8"/>
    <w:lvl w:ilvl="0" w:tplc="B868ED1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A061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4A9CF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62A3AA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42800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AF14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8A848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B494F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6022D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B403B1"/>
    <w:multiLevelType w:val="hybridMultilevel"/>
    <w:tmpl w:val="8C74B5AE"/>
    <w:lvl w:ilvl="0" w:tplc="4FC4A7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B430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AB2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26DD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6AB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8EB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644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A832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E1C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155"/>
    <w:rsid w:val="00070155"/>
    <w:rsid w:val="003A2C43"/>
    <w:rsid w:val="00626941"/>
    <w:rsid w:val="00642816"/>
    <w:rsid w:val="007E02B8"/>
    <w:rsid w:val="009D3603"/>
    <w:rsid w:val="00B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7F3D"/>
  <w15:docId w15:val="{E91408F5-84DF-456E-8A15-2F77DD6A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2084</Words>
  <Characters>11881</Characters>
  <Application>Microsoft Office Word</Application>
  <DocSecurity>0</DocSecurity>
  <Lines>99</Lines>
  <Paragraphs>27</Paragraphs>
  <ScaleCrop>false</ScaleCrop>
  <Company/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7</cp:revision>
  <dcterms:created xsi:type="dcterms:W3CDTF">2025-03-29T09:34:00Z</dcterms:created>
  <dcterms:modified xsi:type="dcterms:W3CDTF">2025-03-30T10:26:00Z</dcterms:modified>
</cp:coreProperties>
</file>