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A1" w:rsidRPr="00C673A1" w:rsidRDefault="00C673A1" w:rsidP="00C673A1">
      <w:pPr>
        <w:jc w:val="center"/>
        <w:rPr>
          <w:rFonts w:ascii="Arial" w:hAnsi="Arial" w:cs="Arial"/>
          <w:b/>
          <w:color w:val="000000"/>
          <w:szCs w:val="20"/>
          <w:shd w:val="clear" w:color="auto" w:fill="FFFFFF"/>
        </w:rPr>
      </w:pPr>
      <w:r w:rsidRPr="00C673A1">
        <w:rPr>
          <w:rFonts w:ascii="Arial" w:hAnsi="Arial" w:cs="Arial"/>
          <w:b/>
          <w:color w:val="000000"/>
          <w:szCs w:val="20"/>
          <w:shd w:val="clear" w:color="auto" w:fill="FFFFFF"/>
        </w:rPr>
        <w:t>ПАМЯТКА владельцам животных по предотвращению распространения бешенства</w:t>
      </w:r>
    </w:p>
    <w:p w:rsidR="00095FB6" w:rsidRDefault="00C673A1" w:rsidP="00C673A1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БЕШЕНСТВО – особо опасное заболевание, общее для человека и животных, всегда заканчивается смертью. Бешенством болеют все млекопитающие. Бешенство не лечится, животных, заболевших бешенством, уничтожают.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Возбудителем болезни является вирус, который передаётся при укусах. Вирус бешенства размножается в головном и спинном мозге, куда проникает с места укуса. Из центральной нервной системы вирус проникает в слюнные железы и выделяется со слюной.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Источник инфекции. Заражение происходит через укусы,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оцарапывание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ослюнение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больным животным, а также при контакте с предметами, загрязнёнными инфицированной слюной. Чаще заражение бешенством происходит от диких животных (лиса, песец и др.) и от домашних животных (собак, кошек, домашнего скота).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Симптомы и клинические признаки.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Неадекватное поведение - дикие животные теряют чувство осторожности, подходят к другим животным и людям.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Домашние животные становятся чрезмерно ласковыми, пугливыми или сонливым, не реагируют на команды хозяина, не отзываются на кличку.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Животное, больное бешенством, может поедать различные несъедобные предметы - камни, землю. Отмечается –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слюнотечение, рвота, животные не могут нормально глотать и часто давятся во время еды. Животное не может удержать равновесие, при ходьбе шатается. Отмечаются судороги и параличи. Агрессия является поздним симптомом бешенства и, как правило, через 2-3 дня животное погибает от бешенства. Агрессивное животное особенно опасно, так как оно может заразить других животных или людей.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Инкубационный период составляет в среднем 3-8 недель. У молодняка он может быть короче. Кроме того, он зависит от места укуса и размера ранения. Наиболее короткая инкубация наблюдается при укусе в области головы.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Всем владельцам животных необходимо помнить следующее: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следует избегать любого контакта с дикими животными, как в населённых пунктах, так и в естественной среде обитания;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необходима обязательная регистрация всех домашних животных в учреждениях государственной ветеринарной службы автономного округа;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обязательна ежегодная вакцинация восприимчивых животных против бешенства (ответственность возложена на владельца животных) независимо от условий содержания (квартира, двор, тундра и т.д.);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не допускать прикармливание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диких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плотоядных как на территории населённого пункта, так и в естественной среде обитания;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необходимо незамедлительно обратиться в учреждения государственной ветеринарной службы автономного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округа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если ваше животное было покусано дикими плотоядными (песец, лиса и т.д.) при наблюдении у него неестественного поведения и, особенно, при проявлении симптомов, свойственных для бешенства (слюнотечение, светобоязнь, вспышки агрессии, параличи конечностей и т.д.);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случае гибели питомца после контакта с дикими животными необходимо сообщить в государственное ветеринарное учреждение о произошедшем, зафиксировать место его падежа.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Если Вас укусило животное, подозрительное по заболеванию бешенством, необходимо немедленно обратиться в ближайший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травмпункт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так как успех вакцинопрофилактики бешенства сильно зависит от того, насколько быстро начато лечение. Желательно сообщить врачу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травмпункте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следующую информацию — описание животного, его внешний вид и поведение, наличие ошейника/бирки, обстоятельства укуса.</w:t>
      </w:r>
    </w:p>
    <w:sectPr w:rsidR="0009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E3"/>
    <w:rsid w:val="00095FB6"/>
    <w:rsid w:val="001C54E3"/>
    <w:rsid w:val="00C6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2024-12-10T10:55:00Z</dcterms:created>
  <dcterms:modified xsi:type="dcterms:W3CDTF">2024-12-10T10:56:00Z</dcterms:modified>
</cp:coreProperties>
</file>