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BE1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E103A" w:rsidRDefault="00D01F5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103A" w:rsidRDefault="00BE103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Решение Тужинской районной Думы Кировской области от 01.06.2012 N 17/126</w:t>
            </w:r>
            <w:r>
              <w:rPr>
                <w:sz w:val="48"/>
                <w:szCs w:val="48"/>
              </w:rPr>
              <w:br/>
              <w:t>(ред. от 17.02.2023)</w:t>
            </w:r>
            <w:r>
              <w:rPr>
                <w:sz w:val="48"/>
                <w:szCs w:val="48"/>
              </w:rPr>
              <w:br/>
              <w:t>"О формировании и использовании бюджетных ассигнований дорожного фонда Тужинского муниципального района"</w:t>
            </w:r>
            <w:r>
              <w:rPr>
                <w:sz w:val="48"/>
                <w:szCs w:val="48"/>
              </w:rPr>
              <w:br/>
              <w:t>(вместе с "Порядком формирования и использования бюджетных ассигнований дорожного фонда Тужинского муниципального района")</w:t>
            </w:r>
          </w:p>
        </w:tc>
      </w:tr>
      <w:tr w:rsidR="00BE1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E103A" w:rsidRDefault="00BE103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E103A" w:rsidRDefault="00BE103A">
      <w:pPr>
        <w:pStyle w:val="ConsPlusNormal"/>
        <w:rPr>
          <w:rFonts w:ascii="Tahoma" w:hAnsi="Tahoma" w:cs="Tahoma"/>
          <w:sz w:val="28"/>
          <w:szCs w:val="28"/>
        </w:rPr>
        <w:sectPr w:rsidR="00BE103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E103A" w:rsidRDefault="00BE103A">
      <w:pPr>
        <w:pStyle w:val="ConsPlusNormal"/>
        <w:jc w:val="both"/>
        <w:outlineLvl w:val="0"/>
      </w:pPr>
    </w:p>
    <w:p w:rsidR="00BE103A" w:rsidRDefault="00BE103A">
      <w:pPr>
        <w:pStyle w:val="ConsPlusTitle"/>
        <w:jc w:val="center"/>
        <w:outlineLvl w:val="0"/>
      </w:pPr>
      <w:r>
        <w:t>ТУЖИНСКАЯ РАЙОННАЯ ДУМА КИРОВСКОЙ ОБЛАСТИ</w:t>
      </w:r>
    </w:p>
    <w:p w:rsidR="00BE103A" w:rsidRDefault="00BE103A">
      <w:pPr>
        <w:pStyle w:val="ConsPlusTitle"/>
        <w:jc w:val="center"/>
      </w:pPr>
    </w:p>
    <w:p w:rsidR="00BE103A" w:rsidRDefault="00BE103A">
      <w:pPr>
        <w:pStyle w:val="ConsPlusTitle"/>
        <w:jc w:val="center"/>
      </w:pPr>
      <w:r>
        <w:t>РЕШЕНИЕ</w:t>
      </w:r>
    </w:p>
    <w:p w:rsidR="00BE103A" w:rsidRDefault="00BE103A">
      <w:pPr>
        <w:pStyle w:val="ConsPlusTitle"/>
        <w:jc w:val="center"/>
      </w:pPr>
      <w:r>
        <w:t>от 1 июня 2012 г. N 17/126</w:t>
      </w:r>
    </w:p>
    <w:p w:rsidR="00BE103A" w:rsidRDefault="00BE103A">
      <w:pPr>
        <w:pStyle w:val="ConsPlusTitle"/>
        <w:jc w:val="center"/>
      </w:pPr>
    </w:p>
    <w:p w:rsidR="00BE103A" w:rsidRDefault="00BE103A">
      <w:pPr>
        <w:pStyle w:val="ConsPlusTitle"/>
        <w:jc w:val="center"/>
      </w:pPr>
      <w:r>
        <w:t>О ФОРМИРОВАНИИ И ИСПОЛЬЗОВАНИИ БЮДЖЕТНЫХ АССИГНОВАНИЙ</w:t>
      </w:r>
    </w:p>
    <w:p w:rsidR="00BE103A" w:rsidRDefault="00BE103A">
      <w:pPr>
        <w:pStyle w:val="ConsPlusTitle"/>
        <w:jc w:val="center"/>
      </w:pPr>
      <w:r>
        <w:t>ДОРОЖНОГО ФОНДА ТУЖИНСКОГО МУНИЦИПАЛЬНОГО РАЙОНА</w:t>
      </w:r>
    </w:p>
    <w:p w:rsidR="00BE103A" w:rsidRDefault="00BE103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1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3A" w:rsidRDefault="00BE103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3A" w:rsidRDefault="00BE103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3A" w:rsidRDefault="00BE103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E103A" w:rsidRDefault="00BE103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Тужинской районной Думы Кировской области</w:t>
            </w:r>
          </w:p>
          <w:p w:rsidR="00BE103A" w:rsidRDefault="00BE103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27.01.2014 </w:t>
            </w:r>
            <w:hyperlink r:id="rId9" w:history="1">
              <w:r>
                <w:rPr>
                  <w:color w:val="0000FF"/>
                </w:rPr>
                <w:t>N 37/261</w:t>
              </w:r>
            </w:hyperlink>
            <w:r>
              <w:rPr>
                <w:color w:val="392C69"/>
              </w:rPr>
              <w:t xml:space="preserve">, от 21.02.2020 </w:t>
            </w:r>
            <w:hyperlink r:id="rId10" w:history="1">
              <w:r>
                <w:rPr>
                  <w:color w:val="0000FF"/>
                </w:rPr>
                <w:t>N 44/320</w:t>
              </w:r>
            </w:hyperlink>
            <w:r>
              <w:rPr>
                <w:color w:val="392C69"/>
              </w:rPr>
              <w:t xml:space="preserve">, от 17.02.2023 </w:t>
            </w:r>
            <w:hyperlink r:id="rId11" w:history="1">
              <w:r>
                <w:rPr>
                  <w:color w:val="0000FF"/>
                </w:rPr>
                <w:t>N 16/96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3A" w:rsidRDefault="00BE103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5 статьи 179.4</w:t>
        </w:r>
      </w:hyperlink>
      <w:r>
        <w:t xml:space="preserve"> Бюджетного кодекса Российской Федерации, </w:t>
      </w:r>
      <w:hyperlink r:id="rId13" w:history="1">
        <w:r>
          <w:rPr>
            <w:color w:val="0000FF"/>
          </w:rPr>
          <w:t>решением</w:t>
        </w:r>
      </w:hyperlink>
      <w:r>
        <w:t xml:space="preserve"> Тужинской районной Думы от 12.12.2008 N 36/288 "Об утверждении Положения о бюджетном процессе в муниципальном образовании Тужинский муниципальный район" районная Дума решила: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4" w:tooltip="ПОРЯДОК" w:history="1">
        <w:r>
          <w:rPr>
            <w:color w:val="0000FF"/>
          </w:rPr>
          <w:t>Порядок</w:t>
        </w:r>
      </w:hyperlink>
      <w:r>
        <w:t xml:space="preserve"> формирования и использования бюджетных ассигнований дорожного фонда Тужинского муниципального района. Прилагается.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2. Настоящее решение распространяется на правоотношения, возникшие с 1 января 2012 года.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3. Разместить настоящее решение на официальном сайте администрации Тужинского муниципального района.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4. Контроль за выполнением настоящего решения возложить на администрацию Тужинского муниципального района (Видякина Е.В.).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5. Настоящее решение вступает в силу со дня его официального обнародования.</w:t>
      </w: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jc w:val="right"/>
      </w:pPr>
      <w:r>
        <w:t>Глава</w:t>
      </w:r>
    </w:p>
    <w:p w:rsidR="00BE103A" w:rsidRDefault="00BE103A">
      <w:pPr>
        <w:pStyle w:val="ConsPlusNormal"/>
        <w:jc w:val="right"/>
      </w:pPr>
      <w:r>
        <w:t>Тужинского района</w:t>
      </w:r>
    </w:p>
    <w:p w:rsidR="00BE103A" w:rsidRDefault="00BE103A">
      <w:pPr>
        <w:pStyle w:val="ConsPlusNormal"/>
        <w:jc w:val="right"/>
      </w:pPr>
      <w:r>
        <w:t>Кировской области</w:t>
      </w:r>
    </w:p>
    <w:p w:rsidR="00BE103A" w:rsidRDefault="00BE103A">
      <w:pPr>
        <w:pStyle w:val="ConsPlusNormal"/>
        <w:jc w:val="right"/>
      </w:pPr>
      <w:r>
        <w:t>Л.А.ТРУШКОВА</w:t>
      </w: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jc w:val="right"/>
        <w:outlineLvl w:val="0"/>
      </w:pPr>
      <w:r>
        <w:t>Утвержден</w:t>
      </w:r>
    </w:p>
    <w:p w:rsidR="00BE103A" w:rsidRDefault="00BE103A">
      <w:pPr>
        <w:pStyle w:val="ConsPlusNormal"/>
        <w:jc w:val="right"/>
      </w:pPr>
      <w:r>
        <w:t>решением</w:t>
      </w:r>
    </w:p>
    <w:p w:rsidR="00BE103A" w:rsidRDefault="00BE103A">
      <w:pPr>
        <w:pStyle w:val="ConsPlusNormal"/>
        <w:jc w:val="right"/>
      </w:pPr>
      <w:r>
        <w:t>Тужинской районной Думы</w:t>
      </w:r>
    </w:p>
    <w:p w:rsidR="00BE103A" w:rsidRDefault="00BE103A">
      <w:pPr>
        <w:pStyle w:val="ConsPlusNormal"/>
        <w:jc w:val="right"/>
      </w:pPr>
      <w:r>
        <w:t>Кировской области</w:t>
      </w:r>
    </w:p>
    <w:p w:rsidR="00BE103A" w:rsidRDefault="00BE103A">
      <w:pPr>
        <w:pStyle w:val="ConsPlusNormal"/>
        <w:jc w:val="right"/>
      </w:pPr>
      <w:r>
        <w:t>от 1 июня 2012 г. N 17/126</w:t>
      </w: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Title"/>
        <w:jc w:val="center"/>
      </w:pPr>
      <w:bookmarkStart w:id="1" w:name="Par34"/>
      <w:bookmarkEnd w:id="1"/>
      <w:r>
        <w:lastRenderedPageBreak/>
        <w:t>ПОРЯДОК</w:t>
      </w:r>
    </w:p>
    <w:p w:rsidR="00BE103A" w:rsidRDefault="00BE103A">
      <w:pPr>
        <w:pStyle w:val="ConsPlusTitle"/>
        <w:jc w:val="center"/>
      </w:pPr>
      <w:r>
        <w:t>ФОРМИРОВАНИЯ И ИСПОЛЬЗОВАНИЯ БЮДЖЕТНЫХ АССИГНОВАНИЙ</w:t>
      </w:r>
    </w:p>
    <w:p w:rsidR="00BE103A" w:rsidRDefault="00BE103A">
      <w:pPr>
        <w:pStyle w:val="ConsPlusTitle"/>
        <w:jc w:val="center"/>
      </w:pPr>
      <w:r>
        <w:t>ДОРОЖНОГО ФОНДА ТУЖИНСКОГО МУНИЦИПАЛЬНОГО РАЙОНА</w:t>
      </w:r>
    </w:p>
    <w:p w:rsidR="00BE103A" w:rsidRDefault="00BE103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1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3A" w:rsidRDefault="00BE103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3A" w:rsidRDefault="00BE103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3A" w:rsidRDefault="00BE103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E103A" w:rsidRDefault="00BE103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Тужинской районной Думы Кировской области</w:t>
            </w:r>
          </w:p>
          <w:p w:rsidR="00BE103A" w:rsidRDefault="00BE103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27.01.2014 </w:t>
            </w:r>
            <w:hyperlink r:id="rId14" w:history="1">
              <w:r>
                <w:rPr>
                  <w:color w:val="0000FF"/>
                </w:rPr>
                <w:t>N 37/261</w:t>
              </w:r>
            </w:hyperlink>
            <w:r>
              <w:rPr>
                <w:color w:val="392C69"/>
              </w:rPr>
              <w:t xml:space="preserve">, от 21.02.2020 </w:t>
            </w:r>
            <w:hyperlink r:id="rId15" w:history="1">
              <w:r>
                <w:rPr>
                  <w:color w:val="0000FF"/>
                </w:rPr>
                <w:t>N 44/320</w:t>
              </w:r>
            </w:hyperlink>
            <w:r>
              <w:rPr>
                <w:color w:val="392C69"/>
              </w:rPr>
              <w:t xml:space="preserve">, от 17.02.2023 </w:t>
            </w:r>
            <w:hyperlink r:id="rId16" w:history="1">
              <w:r>
                <w:rPr>
                  <w:color w:val="0000FF"/>
                </w:rPr>
                <w:t>N 16/96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3A" w:rsidRDefault="00BE103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ind w:firstLine="540"/>
        <w:jc w:val="both"/>
      </w:pPr>
      <w:r>
        <w:t>1. Настоящий Порядок устанавливает правила формирования и использования бюджетных ассигнований дорожного фонда Тужинского муниципального района.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2. Дорожный фонд Тужинского муниципального района -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BE103A" w:rsidRDefault="00BE103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Тужинской районной Думы Кировской области от 27.01.2014 N 37/261)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Главным распорядителем средств дорожного фонда является администрация Тужинского муниципального района.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 xml:space="preserve">3. Объем бюджетных ассигнований дорожного фонда Тужинского муниципального района утверждается решением районной Думы о бюджете района на очередной финансовый год и плановый период в размере не менее прогнозируемого объема доходов, поступающих в бюджет района в соответствии с </w:t>
      </w:r>
      <w:hyperlink r:id="rId18" w:history="1">
        <w:r>
          <w:rPr>
            <w:color w:val="0000FF"/>
          </w:rPr>
          <w:t>частью 3 статьи 10.1</w:t>
        </w:r>
      </w:hyperlink>
      <w:r>
        <w:t xml:space="preserve"> Положения о бюджетном процессе в муниципальном образовании Тужинский муниципальный район, утвержденного решением Тужинской районной Думы от 12.12.2008 N 36/288 "Об утверждении Положения о бюджетном процессе в муниципальном образовании Тужинский муниципальный район" (далее - Положение о бюджетном процессе).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 xml:space="preserve">4. В рамках составления проекта решения Тужинской районной Думы о бюджете на очередной финансовый год и плановый период финансовое управление администрации Тужинского муниципального района доводит до главного распорядителя средств дорожного фонда Тужинского муниципального района прогнозируемые объемы доходов, планируемых к получению из областного бюджета в соответствии с </w:t>
      </w:r>
      <w:hyperlink r:id="rId19" w:history="1">
        <w:r>
          <w:rPr>
            <w:color w:val="0000FF"/>
          </w:rPr>
          <w:t>частью 3 статьи 10.1</w:t>
        </w:r>
      </w:hyperlink>
      <w:r>
        <w:t xml:space="preserve"> Положения о бюджетном процессе.</w:t>
      </w:r>
    </w:p>
    <w:p w:rsidR="00BE103A" w:rsidRDefault="00BE103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Тужинской районной Думы Кировской области от 27.01.2014 N 37/261)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5. Распределение бюджетных ассигнований дорожного фонда Тужинского муниципального района осуществляется по следующим направлениям расходов: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5.1. Содержание действующих сетей автомобильных дорог общего пользования местного значения Тужинского муниципального района и искусственных сооружений на них.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5.2. Капитальный ремонт, ремонт действующих сетей автомобильных дорог общего пользования местного значения Тужинского муниципального района и искусственных сооружений на них.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lastRenderedPageBreak/>
        <w:t>5.3. Реконструкция действующих сетей автомобильных дорог общего пользования местного значения Тужинского муниципального района и искусственных сооружений на них.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5.4. Изыскательские, проектные, сметные, экспертные, инвентаризационно-технологические работы в сфере дорожного хозяйства.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5.5. Реализация мероприятий по обеспечению безопасности дорожного движения по автомобильным дорогам общего пользования местного значения Тужинского муниципального района.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 xml:space="preserve">5.6 - 5.8. Исключены. - </w:t>
      </w:r>
      <w:hyperlink r:id="rId21" w:history="1">
        <w:r>
          <w:rPr>
            <w:color w:val="0000FF"/>
          </w:rPr>
          <w:t>Решение</w:t>
        </w:r>
      </w:hyperlink>
      <w:r>
        <w:t xml:space="preserve"> Тужинской районной Думы Кировской области от 27.01.2014 N 37/261.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5.9. Осуществление иных мероприятий в отношении автомобильных дорог общего пользования местного значения Тужинского муниципального района.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5.10. Предоставление иных межбюджетных трансфертов бюджетам поселений на дорожную деятельность в отношении автомобильных дорог общего пользования местного значения в границах населенных пунктов.</w:t>
      </w:r>
    </w:p>
    <w:p w:rsidR="00BE103A" w:rsidRDefault="00BE103A">
      <w:pPr>
        <w:pStyle w:val="ConsPlusNormal"/>
        <w:jc w:val="both"/>
      </w:pPr>
      <w:r>
        <w:t xml:space="preserve">(п. 5.10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Тужинской районной Думы Кировской области от 17.02.2023 N 16/96)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6. Перечень объектов капитального ремонта, ремонта автомобильных дорог общего пользования местного значения Тужинского муниципального района, перечень объектов реконструкции автомобильных дорог общего пользования местного значения утверждаются постановлением администрации Тужинского муниципального района.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7. Перечисление безвозмездных поступлений от физического или юридического лица в дорожный фонд Тужинского района, в том числе добровольных пожертвований, осуществляется после заключения договора пожертвования между указанным физическим или юридическим лицом с одной стороны и администрацией Тужинского района с другой стороны.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8. Бюджетные ассигнования дорожного фонда Тужинского муниципального района, не использованные в текущем финансовом году, направляются на увеличение бюджетных ассигнований дорожного фонда Тужинского муниципального района в очередном финансовом году.</w:t>
      </w:r>
    </w:p>
    <w:p w:rsidR="00BE103A" w:rsidRDefault="00BE103A">
      <w:pPr>
        <w:pStyle w:val="ConsPlusNormal"/>
        <w:spacing w:before="240"/>
        <w:ind w:firstLine="540"/>
        <w:jc w:val="both"/>
      </w:pPr>
      <w:r>
        <w:t>9. Контроль за целевым использованием средств дорожного фонда осуществляется в соответствии с действующим законодательством.</w:t>
      </w: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jc w:val="both"/>
      </w:pPr>
    </w:p>
    <w:p w:rsidR="00BE103A" w:rsidRDefault="00BE10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E103A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97" w:rsidRDefault="00020397">
      <w:pPr>
        <w:spacing w:after="0" w:line="240" w:lineRule="auto"/>
      </w:pPr>
      <w:r>
        <w:separator/>
      </w:r>
    </w:p>
  </w:endnote>
  <w:endnote w:type="continuationSeparator" w:id="0">
    <w:p w:rsidR="00020397" w:rsidRDefault="0002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3A" w:rsidRDefault="00BE10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E103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103A" w:rsidRDefault="00BE103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103A" w:rsidRDefault="00BE103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103A" w:rsidRDefault="00BE103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1F5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1F5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E103A" w:rsidRDefault="00BE10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97" w:rsidRDefault="00020397">
      <w:pPr>
        <w:spacing w:after="0" w:line="240" w:lineRule="auto"/>
      </w:pPr>
      <w:r>
        <w:separator/>
      </w:r>
    </w:p>
  </w:footnote>
  <w:footnote w:type="continuationSeparator" w:id="0">
    <w:p w:rsidR="00020397" w:rsidRDefault="0002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E103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103A" w:rsidRDefault="00BE103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Тужинской районной Думы Кировской области от 01.06.2012 N 17/126</w:t>
          </w:r>
          <w:r>
            <w:rPr>
              <w:rFonts w:ascii="Tahoma" w:hAnsi="Tahoma" w:cs="Tahoma"/>
              <w:sz w:val="16"/>
              <w:szCs w:val="16"/>
            </w:rPr>
            <w:br/>
            <w:t>(ред. от 17.02.2023)</w:t>
          </w:r>
          <w:r>
            <w:rPr>
              <w:rFonts w:ascii="Tahoma" w:hAnsi="Tahoma" w:cs="Tahoma"/>
              <w:sz w:val="16"/>
              <w:szCs w:val="16"/>
            </w:rPr>
            <w:br/>
            <w:t>"О формировании и использо...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103A" w:rsidRDefault="00BE103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13.03.2024</w:t>
          </w:r>
        </w:p>
      </w:tc>
    </w:tr>
  </w:tbl>
  <w:p w:rsidR="00BE103A" w:rsidRDefault="00BE10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E103A" w:rsidRDefault="00BE103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35"/>
    <w:rsid w:val="00020397"/>
    <w:rsid w:val="007F7835"/>
    <w:rsid w:val="00BE103A"/>
    <w:rsid w:val="00D0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32A98A-0094-4666-9A26-F6353778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40&amp;n=139226&amp;date=13.03.2024&amp;dst=100525&amp;field=134" TargetMode="External"/><Relationship Id="rId18" Type="http://schemas.openxmlformats.org/officeDocument/2006/relationships/hyperlink" Target="https://login.consultant.ru/link/?req=doc&amp;base=RLAW240&amp;n=139226&amp;date=13.03.2024&amp;dst=100516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75611&amp;date=13.03.2024&amp;dst=100008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0713&amp;date=13.03.2024&amp;dst=3574&amp;field=134" TargetMode="External"/><Relationship Id="rId17" Type="http://schemas.openxmlformats.org/officeDocument/2006/relationships/hyperlink" Target="https://login.consultant.ru/link/?req=doc&amp;base=RLAW240&amp;n=75611&amp;date=13.03.2024&amp;dst=100006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4602&amp;date=13.03.2024&amp;dst=100006&amp;field=134" TargetMode="External"/><Relationship Id="rId20" Type="http://schemas.openxmlformats.org/officeDocument/2006/relationships/hyperlink" Target="https://login.consultant.ru/link/?req=doc&amp;base=RLAW240&amp;n=75611&amp;date=13.03.2024&amp;dst=100007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40&amp;n=204602&amp;date=13.03.2024&amp;dst=100005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157910&amp;date=13.03.2024&amp;dst=100006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40&amp;n=157910&amp;date=13.03.2024&amp;dst=100005&amp;field=134" TargetMode="External"/><Relationship Id="rId19" Type="http://schemas.openxmlformats.org/officeDocument/2006/relationships/hyperlink" Target="https://login.consultant.ru/link/?req=doc&amp;base=RLAW240&amp;n=139226&amp;date=13.03.2024&amp;dst=10051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75611&amp;date=13.03.2024&amp;dst=100005&amp;field=134" TargetMode="External"/><Relationship Id="rId14" Type="http://schemas.openxmlformats.org/officeDocument/2006/relationships/hyperlink" Target="https://login.consultant.ru/link/?req=doc&amp;base=RLAW240&amp;n=75611&amp;date=13.03.2024&amp;dst=100006&amp;field=134" TargetMode="External"/><Relationship Id="rId22" Type="http://schemas.openxmlformats.org/officeDocument/2006/relationships/hyperlink" Target="https://login.consultant.ru/link/?req=doc&amp;base=RLAW240&amp;n=204602&amp;date=13.03.2024&amp;dst=10000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6801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Тужинской районной Думы Кировской области от 01.06.2012 N 17/126(ред. от 17.02.2023)"О формировании и использовании бюджетных ассигнований дорожного фонда Тужинского муниципального района"(вместе с "Порядком формирования и использования бюджетных</vt:lpstr>
    </vt:vector>
  </TitlesOfParts>
  <Company>КонсультантПлюс Версия 4023.00.50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Тужинской районной Думы Кировской области от 01.06.2012 N 17/126(ред. от 17.02.2023)"О формировании и использовании бюджетных ассигнований дорожного фонда Тужинского муниципального района"(вместе с "Порядком формирования и использования бюджетных</dc:title>
  <dc:subject/>
  <dc:creator>Фин Управление</dc:creator>
  <cp:keywords/>
  <dc:description/>
  <cp:lastModifiedBy>PEKA</cp:lastModifiedBy>
  <cp:revision>2</cp:revision>
  <dcterms:created xsi:type="dcterms:W3CDTF">2024-03-28T06:24:00Z</dcterms:created>
  <dcterms:modified xsi:type="dcterms:W3CDTF">2024-03-28T06:24:00Z</dcterms:modified>
</cp:coreProperties>
</file>