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0CA4" w14:textId="77777777" w:rsidR="007371B4" w:rsidRDefault="00416711" w:rsidP="00416711">
      <w:pPr>
        <w:jc w:val="center"/>
      </w:pPr>
      <w:bookmarkStart w:id="0" w:name="_Hlk200016385"/>
      <w:bookmarkStart w:id="1" w:name="_GoBack"/>
      <w:r w:rsidRPr="00416711">
        <w:rPr>
          <w:noProof/>
        </w:rPr>
        <w:drawing>
          <wp:anchor distT="0" distB="0" distL="114300" distR="114300" simplePos="0" relativeHeight="251659264" behindDoc="1" locked="0" layoutInCell="1" allowOverlap="1" wp14:anchorId="731CF43A" wp14:editId="38D23727">
            <wp:simplePos x="0" y="0"/>
            <wp:positionH relativeFrom="column">
              <wp:posOffset>2682240</wp:posOffset>
            </wp:positionH>
            <wp:positionV relativeFrom="paragraph">
              <wp:posOffset>-281940</wp:posOffset>
            </wp:positionV>
            <wp:extent cx="447675" cy="5619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anchor>
        </w:drawing>
      </w:r>
    </w:p>
    <w:p w14:paraId="03BFB87D" w14:textId="77777777" w:rsidR="007371B4" w:rsidRDefault="007371B4" w:rsidP="007371B4"/>
    <w:p w14:paraId="6D153CC5" w14:textId="77777777" w:rsidR="007371B4" w:rsidRPr="00F21C3F" w:rsidRDefault="007371B4" w:rsidP="007371B4">
      <w:pPr>
        <w:autoSpaceDE w:val="0"/>
        <w:spacing w:before="100" w:beforeAutospacing="1" w:after="0" w:line="240" w:lineRule="auto"/>
        <w:ind w:right="-79"/>
        <w:jc w:val="center"/>
        <w:rPr>
          <w:rFonts w:ascii="Times New Roman" w:hAnsi="Times New Roman" w:cs="Times New Roman"/>
          <w:b/>
          <w:sz w:val="28"/>
          <w:szCs w:val="28"/>
        </w:rPr>
      </w:pPr>
      <w:r w:rsidRPr="00F21C3F">
        <w:rPr>
          <w:rFonts w:ascii="Times New Roman" w:hAnsi="Times New Roman" w:cs="Times New Roman"/>
          <w:b/>
          <w:sz w:val="28"/>
          <w:szCs w:val="28"/>
        </w:rPr>
        <w:t>АДМИНИСТРАЦИЯ ТУЖИНСКОГО МУНИЦИПАЛЬНОГО РАЙОНА</w:t>
      </w:r>
    </w:p>
    <w:p w14:paraId="62C93598" w14:textId="77777777" w:rsidR="007371B4" w:rsidRPr="00F21C3F" w:rsidRDefault="007371B4" w:rsidP="007371B4">
      <w:pPr>
        <w:autoSpaceDE w:val="0"/>
        <w:spacing w:after="360" w:line="240" w:lineRule="auto"/>
        <w:jc w:val="center"/>
        <w:rPr>
          <w:rFonts w:ascii="Times New Roman" w:hAnsi="Times New Roman" w:cs="Times New Roman"/>
          <w:b/>
          <w:sz w:val="28"/>
          <w:szCs w:val="28"/>
        </w:rPr>
      </w:pPr>
      <w:r w:rsidRPr="00F21C3F">
        <w:rPr>
          <w:rFonts w:ascii="Times New Roman" w:hAnsi="Times New Roman" w:cs="Times New Roman"/>
          <w:b/>
          <w:sz w:val="28"/>
          <w:szCs w:val="28"/>
        </w:rPr>
        <w:t>КИРОВСКОЙ ОБЛАСТИ</w:t>
      </w:r>
    </w:p>
    <w:p w14:paraId="5C19F4F0" w14:textId="77777777" w:rsidR="007371B4" w:rsidRPr="00F21C3F" w:rsidRDefault="007371B4" w:rsidP="007371B4">
      <w:pPr>
        <w:pStyle w:val="ConsPlusTitle"/>
        <w:spacing w:after="360"/>
        <w:jc w:val="center"/>
        <w:rPr>
          <w:rFonts w:ascii="Times New Roman" w:hAnsi="Times New Roman" w:cs="Times New Roman"/>
          <w:sz w:val="28"/>
          <w:szCs w:val="28"/>
        </w:rPr>
      </w:pPr>
      <w:r w:rsidRPr="00F21C3F">
        <w:rPr>
          <w:rFonts w:ascii="Times New Roman" w:hAnsi="Times New Roman" w:cs="Times New Roman"/>
          <w:sz w:val="28"/>
          <w:szCs w:val="28"/>
        </w:rPr>
        <w:t>ПОСТАНОВЛЕНИЕ</w:t>
      </w:r>
    </w:p>
    <w:tbl>
      <w:tblPr>
        <w:tblW w:w="0" w:type="auto"/>
        <w:tblLayout w:type="fixed"/>
        <w:tblLook w:val="0000" w:firstRow="0" w:lastRow="0" w:firstColumn="0" w:lastColumn="0" w:noHBand="0" w:noVBand="0"/>
      </w:tblPr>
      <w:tblGrid>
        <w:gridCol w:w="1809"/>
        <w:gridCol w:w="2610"/>
        <w:gridCol w:w="3194"/>
        <w:gridCol w:w="1708"/>
      </w:tblGrid>
      <w:tr w:rsidR="007371B4" w:rsidRPr="00F21C3F" w14:paraId="4B778734" w14:textId="77777777" w:rsidTr="00BE16C8">
        <w:trPr>
          <w:trHeight w:val="345"/>
        </w:trPr>
        <w:tc>
          <w:tcPr>
            <w:tcW w:w="1809" w:type="dxa"/>
            <w:tcBorders>
              <w:bottom w:val="single" w:sz="4" w:space="0" w:color="000000"/>
            </w:tcBorders>
          </w:tcPr>
          <w:p w14:paraId="6AD68A87" w14:textId="5EEC7AAB" w:rsidR="007371B4" w:rsidRPr="00F21C3F" w:rsidRDefault="00A57715" w:rsidP="00BE16C8">
            <w:pPr>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26.05.2025</w:t>
            </w:r>
          </w:p>
        </w:tc>
        <w:tc>
          <w:tcPr>
            <w:tcW w:w="2610" w:type="dxa"/>
          </w:tcPr>
          <w:p w14:paraId="438D5A19" w14:textId="77777777" w:rsidR="007371B4" w:rsidRPr="00F21C3F" w:rsidRDefault="007371B4" w:rsidP="00BE16C8">
            <w:pPr>
              <w:autoSpaceDE w:val="0"/>
              <w:snapToGrid w:val="0"/>
              <w:spacing w:after="0" w:line="240" w:lineRule="auto"/>
              <w:jc w:val="center"/>
              <w:rPr>
                <w:rFonts w:ascii="Times New Roman" w:hAnsi="Times New Roman" w:cs="Times New Roman"/>
                <w:sz w:val="28"/>
                <w:szCs w:val="28"/>
              </w:rPr>
            </w:pPr>
          </w:p>
        </w:tc>
        <w:tc>
          <w:tcPr>
            <w:tcW w:w="3194" w:type="dxa"/>
          </w:tcPr>
          <w:p w14:paraId="20C65111" w14:textId="77777777" w:rsidR="007371B4" w:rsidRPr="00F21C3F" w:rsidRDefault="007371B4" w:rsidP="00BE16C8">
            <w:pPr>
              <w:autoSpaceDE w:val="0"/>
              <w:snapToGrid w:val="0"/>
              <w:spacing w:after="0" w:line="240" w:lineRule="auto"/>
              <w:jc w:val="right"/>
              <w:rPr>
                <w:rFonts w:ascii="Times New Roman" w:hAnsi="Times New Roman" w:cs="Times New Roman"/>
                <w:sz w:val="28"/>
                <w:szCs w:val="28"/>
              </w:rPr>
            </w:pPr>
            <w:r w:rsidRPr="00F21C3F">
              <w:rPr>
                <w:rFonts w:ascii="Times New Roman" w:hAnsi="Times New Roman" w:cs="Times New Roman"/>
                <w:sz w:val="28"/>
                <w:szCs w:val="28"/>
              </w:rPr>
              <w:t>№</w:t>
            </w:r>
          </w:p>
        </w:tc>
        <w:tc>
          <w:tcPr>
            <w:tcW w:w="1707" w:type="dxa"/>
            <w:tcBorders>
              <w:bottom w:val="single" w:sz="4" w:space="0" w:color="000000"/>
            </w:tcBorders>
          </w:tcPr>
          <w:p w14:paraId="7320C6CC" w14:textId="30F63839" w:rsidR="007371B4" w:rsidRPr="00F21C3F" w:rsidRDefault="00A57715" w:rsidP="00BE16C8">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202</w:t>
            </w:r>
          </w:p>
        </w:tc>
      </w:tr>
      <w:tr w:rsidR="007371B4" w:rsidRPr="00F21C3F" w14:paraId="4B6479B5" w14:textId="77777777" w:rsidTr="00BE16C8">
        <w:trPr>
          <w:trHeight w:val="691"/>
        </w:trPr>
        <w:tc>
          <w:tcPr>
            <w:tcW w:w="9321" w:type="dxa"/>
            <w:gridSpan w:val="4"/>
          </w:tcPr>
          <w:p w14:paraId="438AC2E9" w14:textId="77777777" w:rsidR="007371B4" w:rsidRDefault="007371B4" w:rsidP="00BE16C8">
            <w:pPr>
              <w:autoSpaceDE w:val="0"/>
              <w:snapToGrid w:val="0"/>
              <w:spacing w:after="0" w:line="240" w:lineRule="auto"/>
              <w:jc w:val="center"/>
              <w:rPr>
                <w:rFonts w:ascii="Times New Roman" w:hAnsi="Times New Roman" w:cs="Times New Roman"/>
                <w:color w:val="000000"/>
                <w:sz w:val="28"/>
                <w:szCs w:val="28"/>
              </w:rPr>
            </w:pPr>
          </w:p>
          <w:p w14:paraId="3D644980" w14:textId="77777777" w:rsidR="007371B4" w:rsidRPr="00F21C3F" w:rsidRDefault="007371B4" w:rsidP="00BE16C8">
            <w:pPr>
              <w:autoSpaceDE w:val="0"/>
              <w:snapToGrid w:val="0"/>
              <w:spacing w:after="0" w:line="240" w:lineRule="auto"/>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w:t>
            </w:r>
            <w:r w:rsidRPr="00F21C3F">
              <w:rPr>
                <w:rFonts w:ascii="Times New Roman" w:hAnsi="Times New Roman" w:cs="Times New Roman"/>
                <w:color w:val="000000"/>
                <w:sz w:val="28"/>
                <w:szCs w:val="28"/>
              </w:rPr>
              <w:t>гт</w:t>
            </w:r>
            <w:proofErr w:type="spellEnd"/>
            <w:r w:rsidRPr="00F21C3F">
              <w:rPr>
                <w:rFonts w:ascii="Times New Roman" w:hAnsi="Times New Roman" w:cs="Times New Roman"/>
                <w:color w:val="000000"/>
                <w:sz w:val="28"/>
                <w:szCs w:val="28"/>
              </w:rPr>
              <w:t xml:space="preserve"> Тужа</w:t>
            </w:r>
          </w:p>
        </w:tc>
      </w:tr>
    </w:tbl>
    <w:p w14:paraId="689DF629" w14:textId="77777777" w:rsidR="007371B4" w:rsidRDefault="007371B4" w:rsidP="007371B4">
      <w:pPr>
        <w:spacing w:before="23" w:after="23" w:line="240" w:lineRule="auto"/>
        <w:jc w:val="center"/>
        <w:rPr>
          <w:rFonts w:ascii="Times New Roman" w:hAnsi="Times New Roman" w:cs="Times New Roman"/>
          <w:b/>
          <w:color w:val="000000"/>
          <w:sz w:val="28"/>
          <w:szCs w:val="28"/>
        </w:rPr>
      </w:pPr>
    </w:p>
    <w:p w14:paraId="0EF961D5" w14:textId="6EA53174" w:rsidR="007371B4" w:rsidRDefault="007371B4" w:rsidP="007371B4">
      <w:pPr>
        <w:spacing w:before="23" w:after="23"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О внесении изменений</w:t>
      </w:r>
      <w:r w:rsidRPr="00F21C3F">
        <w:rPr>
          <w:rFonts w:ascii="Times New Roman" w:hAnsi="Times New Roman" w:cs="Times New Roman"/>
          <w:b/>
          <w:color w:val="000000"/>
          <w:sz w:val="28"/>
          <w:szCs w:val="28"/>
        </w:rPr>
        <w:t xml:space="preserve"> в постановление администрации Тужинского муниципального района от </w:t>
      </w:r>
      <w:r>
        <w:rPr>
          <w:rFonts w:ascii="Times New Roman" w:hAnsi="Times New Roman" w:cs="Times New Roman"/>
          <w:b/>
          <w:color w:val="000000"/>
          <w:sz w:val="28"/>
          <w:szCs w:val="28"/>
        </w:rPr>
        <w:t>09.10.2017 № 394</w:t>
      </w:r>
      <w:r w:rsidR="007C3B7B">
        <w:rPr>
          <w:rFonts w:ascii="Times New Roman" w:hAnsi="Times New Roman" w:cs="Times New Roman"/>
          <w:b/>
          <w:color w:val="000000"/>
          <w:sz w:val="28"/>
          <w:szCs w:val="28"/>
        </w:rPr>
        <w:t xml:space="preserve"> </w:t>
      </w:r>
      <w:r w:rsidRPr="00280127">
        <w:rPr>
          <w:rFonts w:ascii="Times New Roman" w:hAnsi="Times New Roman" w:cs="Times New Roman"/>
          <w:b/>
          <w:sz w:val="28"/>
          <w:szCs w:val="28"/>
        </w:rPr>
        <w:t>«Об утверждении муниципальной программы Тужинского муниципального района «Повышение эффективности реализации молодёжной политики» на 2020-2025 годы»</w:t>
      </w:r>
    </w:p>
    <w:p w14:paraId="102AE12E" w14:textId="77777777" w:rsidR="007371B4" w:rsidRPr="00F84058" w:rsidRDefault="007371B4" w:rsidP="007371B4">
      <w:pPr>
        <w:spacing w:before="23" w:after="23" w:line="240" w:lineRule="auto"/>
        <w:jc w:val="center"/>
        <w:rPr>
          <w:rFonts w:ascii="Times New Roman" w:hAnsi="Times New Roman" w:cs="Times New Roman"/>
          <w:b/>
          <w:color w:val="000000"/>
          <w:sz w:val="28"/>
          <w:szCs w:val="28"/>
        </w:rPr>
      </w:pPr>
    </w:p>
    <w:p w14:paraId="580D490C" w14:textId="200EAF19" w:rsidR="00585519" w:rsidRDefault="007371B4" w:rsidP="00466E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Pr="00F21C3F">
        <w:rPr>
          <w:rFonts w:ascii="Times New Roman" w:hAnsi="Times New Roman" w:cs="Times New Roman"/>
          <w:sz w:val="28"/>
          <w:szCs w:val="28"/>
        </w:rPr>
        <w:t>В соответствии с</w:t>
      </w:r>
      <w:r w:rsidR="00466EDA">
        <w:rPr>
          <w:rFonts w:ascii="Times New Roman" w:hAnsi="Times New Roman" w:cs="Times New Roman"/>
          <w:sz w:val="28"/>
          <w:szCs w:val="28"/>
        </w:rPr>
        <w:t xml:space="preserve"> распоряжением Правительства Российской Федерации </w:t>
      </w:r>
      <w:r>
        <w:rPr>
          <w:rFonts w:ascii="Times New Roman" w:hAnsi="Times New Roman" w:cs="Times New Roman"/>
          <w:sz w:val="28"/>
          <w:szCs w:val="28"/>
        </w:rPr>
        <w:t>от</w:t>
      </w:r>
      <w:r w:rsidR="00466EDA">
        <w:rPr>
          <w:rFonts w:ascii="Times New Roman" w:hAnsi="Times New Roman" w:cs="Times New Roman"/>
          <w:sz w:val="28"/>
          <w:szCs w:val="28"/>
        </w:rPr>
        <w:t> 17.08.2024 №</w:t>
      </w:r>
      <w:r w:rsidR="007C3B7B">
        <w:rPr>
          <w:rFonts w:ascii="Times New Roman" w:hAnsi="Times New Roman" w:cs="Times New Roman"/>
          <w:sz w:val="28"/>
          <w:szCs w:val="28"/>
        </w:rPr>
        <w:t xml:space="preserve"> </w:t>
      </w:r>
      <w:r w:rsidR="00466EDA">
        <w:rPr>
          <w:rFonts w:ascii="Times New Roman" w:hAnsi="Times New Roman" w:cs="Times New Roman"/>
          <w:sz w:val="28"/>
          <w:szCs w:val="28"/>
        </w:rPr>
        <w:t>2233-р </w:t>
      </w:r>
      <w:r w:rsidRPr="00C8550D">
        <w:rPr>
          <w:rFonts w:ascii="Times New Roman" w:hAnsi="Times New Roman" w:cs="Times New Roman"/>
          <w:sz w:val="28"/>
          <w:szCs w:val="28"/>
        </w:rPr>
        <w:t>«Об утверждении</w:t>
      </w:r>
      <w:r w:rsidR="00466EDA">
        <w:rPr>
          <w:rFonts w:ascii="Times New Roman" w:hAnsi="Times New Roman" w:cs="Times New Roman"/>
          <w:sz w:val="28"/>
          <w:szCs w:val="28"/>
        </w:rPr>
        <w:t xml:space="preserve"> стратегии реализации  </w:t>
      </w:r>
      <w:r w:rsidRPr="00C8550D">
        <w:rPr>
          <w:rFonts w:ascii="Times New Roman" w:hAnsi="Times New Roman" w:cs="Times New Roman"/>
          <w:sz w:val="28"/>
          <w:szCs w:val="28"/>
        </w:rPr>
        <w:t xml:space="preserve"> молодежной политики Россий</w:t>
      </w:r>
      <w:r w:rsidR="00466EDA">
        <w:rPr>
          <w:rFonts w:ascii="Times New Roman" w:hAnsi="Times New Roman" w:cs="Times New Roman"/>
          <w:sz w:val="28"/>
          <w:szCs w:val="28"/>
        </w:rPr>
        <w:t>ской Федерации на период до 2030</w:t>
      </w:r>
      <w:r w:rsidRPr="00C8550D">
        <w:rPr>
          <w:rFonts w:ascii="Times New Roman" w:hAnsi="Times New Roman" w:cs="Times New Roman"/>
          <w:sz w:val="28"/>
          <w:szCs w:val="28"/>
        </w:rPr>
        <w:t xml:space="preserve"> года»</w:t>
      </w:r>
      <w:r>
        <w:rPr>
          <w:rFonts w:ascii="Times New Roman" w:hAnsi="Times New Roman" w:cs="Times New Roman"/>
          <w:sz w:val="28"/>
          <w:szCs w:val="28"/>
        </w:rPr>
        <w:t>, постановлением Правительства Российской Федерации от 17.12.2010 №</w:t>
      </w:r>
      <w:r w:rsidR="007C3B7B">
        <w:rPr>
          <w:rFonts w:ascii="Times New Roman" w:hAnsi="Times New Roman" w:cs="Times New Roman"/>
          <w:sz w:val="28"/>
          <w:szCs w:val="28"/>
        </w:rPr>
        <w:t xml:space="preserve"> </w:t>
      </w:r>
      <w:r>
        <w:rPr>
          <w:rFonts w:ascii="Times New Roman" w:hAnsi="Times New Roman" w:cs="Times New Roman"/>
          <w:sz w:val="28"/>
          <w:szCs w:val="28"/>
        </w:rPr>
        <w:t>1050</w:t>
      </w:r>
      <w:r w:rsidR="00466EDA">
        <w:rPr>
          <w:rFonts w:ascii="Times New Roman" w:hAnsi="Times New Roman" w:cs="Times New Roman"/>
          <w:sz w:val="28"/>
          <w:szCs w:val="28"/>
        </w:rPr>
        <w:t xml:space="preserve"> </w:t>
      </w:r>
      <w:r w:rsidR="00411536">
        <w:rPr>
          <w:rFonts w:ascii="Times New Roman" w:hAnsi="Times New Roman" w:cs="Times New Roman"/>
          <w:sz w:val="28"/>
          <w:szCs w:val="28"/>
        </w:rPr>
        <w:t xml:space="preserve">                </w:t>
      </w:r>
      <w:r w:rsidR="00466EDA">
        <w:rPr>
          <w:rFonts w:ascii="Times New Roman" w:hAnsi="Times New Roman" w:cs="Times New Roman"/>
          <w:sz w:val="28"/>
          <w:szCs w:val="28"/>
        </w:rPr>
        <w:t>«</w:t>
      </w:r>
      <w:r w:rsidR="00EC70B1">
        <w:rPr>
          <w:rFonts w:ascii="Times New Roman" w:hAnsi="Times New Roman" w:cs="Times New Roman"/>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Кировской области от 28.08.2014 № 277/594</w:t>
      </w:r>
      <w:r w:rsidR="00411536">
        <w:rPr>
          <w:rFonts w:ascii="Times New Roman" w:hAnsi="Times New Roman" w:cs="Times New Roman"/>
          <w:sz w:val="28"/>
          <w:szCs w:val="28"/>
        </w:rPr>
        <w:t>  </w:t>
      </w:r>
      <w:r w:rsidR="00466EDA">
        <w:rPr>
          <w:rFonts w:ascii="Times New Roman" w:hAnsi="Times New Roman" w:cs="Times New Roman"/>
          <w:sz w:val="28"/>
          <w:szCs w:val="28"/>
        </w:rPr>
        <w:t>«</w:t>
      </w:r>
      <w:r w:rsidR="00EC70B1">
        <w:rPr>
          <w:rFonts w:ascii="Times New Roman" w:hAnsi="Times New Roman" w:cs="Times New Roman"/>
          <w:sz w:val="28"/>
          <w:szCs w:val="28"/>
        </w:rPr>
        <w:t xml:space="preserve">Об утверждении Порядка формирования органами местного самоуправления списков молодых семей </w:t>
      </w:r>
      <w:r w:rsidR="00E32931">
        <w:rPr>
          <w:rFonts w:ascii="Times New Roman" w:hAnsi="Times New Roman" w:cs="Times New Roman"/>
          <w:sz w:val="28"/>
          <w:szCs w:val="28"/>
        </w:rPr>
        <w:t>– участников мероприятия по обеспечению жильем молодых семей федерального проекта «Содействие субъектам Российской Федерации в реал</w:t>
      </w:r>
      <w:r w:rsidR="007C3B7B">
        <w:rPr>
          <w:rFonts w:ascii="Times New Roman" w:hAnsi="Times New Roman" w:cs="Times New Roman"/>
          <w:sz w:val="28"/>
          <w:szCs w:val="28"/>
        </w:rPr>
        <w:t>и</w:t>
      </w:r>
      <w:r w:rsidR="00E32931">
        <w:rPr>
          <w:rFonts w:ascii="Times New Roman" w:hAnsi="Times New Roman" w:cs="Times New Roman"/>
          <w:sz w:val="28"/>
          <w:szCs w:val="28"/>
        </w:rPr>
        <w:t xml:space="preserve">зации полномочий по оказанию государственной  поддержки гражданам  в обеспечении жильем  и оплате жилищно-коммунальных услуг» </w:t>
      </w:r>
      <w:r w:rsidR="00585519">
        <w:rPr>
          <w:rFonts w:ascii="Times New Roman" w:hAnsi="Times New Roman" w:cs="Times New Roman"/>
          <w:sz w:val="28"/>
          <w:szCs w:val="28"/>
        </w:rPr>
        <w:t>государственной п</w:t>
      </w:r>
      <w:r w:rsidR="00466EDA">
        <w:rPr>
          <w:rFonts w:ascii="Times New Roman" w:hAnsi="Times New Roman" w:cs="Times New Roman"/>
          <w:sz w:val="28"/>
          <w:szCs w:val="28"/>
        </w:rPr>
        <w:t>рограммы Российской Федерации «</w:t>
      </w:r>
      <w:r w:rsidR="00585519">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 изъявившим желание получить социаль</w:t>
      </w:r>
      <w:r w:rsidR="00466EDA">
        <w:rPr>
          <w:rFonts w:ascii="Times New Roman" w:hAnsi="Times New Roman" w:cs="Times New Roman"/>
          <w:sz w:val="28"/>
          <w:szCs w:val="28"/>
        </w:rPr>
        <w:t>ную выплату в планируемом году»</w:t>
      </w:r>
      <w:r w:rsidR="007C3B7B">
        <w:rPr>
          <w:rFonts w:ascii="Times New Roman" w:hAnsi="Times New Roman" w:cs="Times New Roman"/>
          <w:sz w:val="28"/>
          <w:szCs w:val="28"/>
        </w:rPr>
        <w:t>,</w:t>
      </w:r>
      <w:r w:rsidR="00466EDA">
        <w:rPr>
          <w:rFonts w:ascii="Times New Roman" w:hAnsi="Times New Roman" w:cs="Times New Roman"/>
          <w:sz w:val="28"/>
          <w:szCs w:val="28"/>
        </w:rPr>
        <w:t xml:space="preserve"> администрация  Тужинского муниципального района ПОСТАНОВЛЯЕТ:</w:t>
      </w:r>
    </w:p>
    <w:p w14:paraId="10B83910" w14:textId="5F0FF1D1" w:rsidR="007C4163" w:rsidRPr="007C4163" w:rsidRDefault="00BF4A15" w:rsidP="00466EDA">
      <w:pPr>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1</w:t>
      </w:r>
      <w:r w:rsidR="00585519">
        <w:rPr>
          <w:rFonts w:ascii="Times New Roman" w:hAnsi="Times New Roman" w:cs="Times New Roman"/>
          <w:sz w:val="28"/>
          <w:szCs w:val="28"/>
        </w:rPr>
        <w:t>.Внести изменения в</w:t>
      </w:r>
      <w:r w:rsidR="007C4163">
        <w:rPr>
          <w:rFonts w:ascii="Times New Roman" w:hAnsi="Times New Roman" w:cs="Times New Roman"/>
          <w:sz w:val="28"/>
          <w:szCs w:val="28"/>
        </w:rPr>
        <w:t xml:space="preserve"> муниципальную программу </w:t>
      </w:r>
      <w:r w:rsidR="00585519">
        <w:rPr>
          <w:rFonts w:ascii="Times New Roman" w:hAnsi="Times New Roman" w:cs="Times New Roman"/>
          <w:sz w:val="28"/>
          <w:szCs w:val="28"/>
        </w:rPr>
        <w:t>Тужинского муниципального района «Повышение эффективности реализации молодежной политики» на 2020-2025 годы</w:t>
      </w:r>
      <w:r w:rsidR="00466EDA">
        <w:rPr>
          <w:rFonts w:ascii="Times New Roman" w:hAnsi="Times New Roman" w:cs="Times New Roman"/>
          <w:sz w:val="28"/>
          <w:szCs w:val="28"/>
        </w:rPr>
        <w:t>», утвержденную</w:t>
      </w:r>
      <w:r w:rsidR="007C4163">
        <w:rPr>
          <w:rFonts w:ascii="Times New Roman" w:hAnsi="Times New Roman" w:cs="Times New Roman"/>
          <w:sz w:val="28"/>
          <w:szCs w:val="28"/>
        </w:rPr>
        <w:t xml:space="preserve"> постановлением администрации Тужинского муниципального района от 09.10.2017 </w:t>
      </w:r>
      <w:r w:rsidR="00EA7C30">
        <w:rPr>
          <w:rFonts w:ascii="Times New Roman" w:hAnsi="Times New Roman" w:cs="Times New Roman"/>
          <w:sz w:val="28"/>
          <w:szCs w:val="28"/>
        </w:rPr>
        <w:t xml:space="preserve">                      </w:t>
      </w:r>
      <w:r w:rsidR="007C4163">
        <w:rPr>
          <w:rFonts w:ascii="Times New Roman" w:hAnsi="Times New Roman" w:cs="Times New Roman"/>
          <w:sz w:val="28"/>
          <w:szCs w:val="28"/>
        </w:rPr>
        <w:t>№394</w:t>
      </w:r>
      <w:r w:rsidR="00687DC6">
        <w:rPr>
          <w:rFonts w:ascii="Times New Roman" w:hAnsi="Times New Roman" w:cs="Times New Roman"/>
          <w:sz w:val="28"/>
          <w:szCs w:val="28"/>
        </w:rPr>
        <w:t> </w:t>
      </w:r>
      <w:r w:rsidR="007C4163" w:rsidRPr="007C4163">
        <w:rPr>
          <w:rFonts w:ascii="Times New Roman" w:hAnsi="Times New Roman" w:cs="Times New Roman"/>
          <w:sz w:val="28"/>
          <w:szCs w:val="28"/>
        </w:rPr>
        <w:t>«Об утверждении муниципальной программы Тужинского муниципального района «Повышение эффективности реализации молодёжной политики»</w:t>
      </w:r>
      <w:r w:rsidR="007C4163" w:rsidRPr="00280127">
        <w:rPr>
          <w:rFonts w:ascii="Times New Roman" w:hAnsi="Times New Roman" w:cs="Times New Roman"/>
          <w:b/>
          <w:sz w:val="28"/>
          <w:szCs w:val="28"/>
        </w:rPr>
        <w:t xml:space="preserve"> </w:t>
      </w:r>
      <w:r w:rsidR="007C4163" w:rsidRPr="007C4163">
        <w:rPr>
          <w:rFonts w:ascii="Times New Roman" w:hAnsi="Times New Roman" w:cs="Times New Roman"/>
          <w:sz w:val="28"/>
          <w:szCs w:val="28"/>
        </w:rPr>
        <w:t>на 2020-2025 годы</w:t>
      </w:r>
      <w:r w:rsidR="007C4163">
        <w:rPr>
          <w:rFonts w:ascii="Times New Roman" w:hAnsi="Times New Roman" w:cs="Times New Roman"/>
          <w:sz w:val="28"/>
          <w:szCs w:val="28"/>
        </w:rPr>
        <w:t>»</w:t>
      </w:r>
      <w:r w:rsidR="007C3B7B">
        <w:rPr>
          <w:rFonts w:ascii="Times New Roman" w:hAnsi="Times New Roman" w:cs="Times New Roman"/>
          <w:sz w:val="28"/>
          <w:szCs w:val="28"/>
        </w:rPr>
        <w:t>,</w:t>
      </w:r>
      <w:r w:rsidR="007C4163">
        <w:rPr>
          <w:rFonts w:ascii="Times New Roman" w:hAnsi="Times New Roman" w:cs="Times New Roman"/>
          <w:sz w:val="28"/>
          <w:szCs w:val="28"/>
        </w:rPr>
        <w:t xml:space="preserve"> согласно</w:t>
      </w:r>
      <w:r w:rsidR="00C3478F">
        <w:rPr>
          <w:rFonts w:ascii="Times New Roman" w:hAnsi="Times New Roman" w:cs="Times New Roman"/>
          <w:sz w:val="28"/>
          <w:szCs w:val="28"/>
        </w:rPr>
        <w:t xml:space="preserve"> </w:t>
      </w:r>
      <w:r w:rsidR="007C4163">
        <w:rPr>
          <w:rFonts w:ascii="Times New Roman" w:hAnsi="Times New Roman" w:cs="Times New Roman"/>
          <w:sz w:val="28"/>
          <w:szCs w:val="28"/>
        </w:rPr>
        <w:t>приложения к настоящему постановлению.</w:t>
      </w:r>
    </w:p>
    <w:p w14:paraId="0671DD47" w14:textId="77777777" w:rsidR="00416711" w:rsidRPr="00466EDA" w:rsidRDefault="007C4163" w:rsidP="00466EDA">
      <w:pPr>
        <w:autoSpaceDE w:val="0"/>
        <w:autoSpaceDN w:val="0"/>
        <w:adjustRightInd w:val="0"/>
        <w:spacing w:after="360" w:line="360" w:lineRule="auto"/>
        <w:ind w:firstLine="709"/>
        <w:jc w:val="both"/>
        <w:outlineLvl w:val="0"/>
        <w:rPr>
          <w:rFonts w:ascii="Times New Roman" w:eastAsia="Arial Unicode MS" w:hAnsi="Times New Roman" w:cs="Times New Roman"/>
          <w:kern w:val="1"/>
          <w:sz w:val="28"/>
          <w:szCs w:val="28"/>
          <w:lang w:eastAsia="hi-IN" w:bidi="hi-IN"/>
        </w:rPr>
      </w:pPr>
      <w:r>
        <w:rPr>
          <w:rFonts w:ascii="Times New Roman" w:hAnsi="Times New Roman" w:cs="Times New Roman"/>
          <w:sz w:val="28"/>
          <w:szCs w:val="28"/>
        </w:rPr>
        <w:t xml:space="preserve"> </w:t>
      </w:r>
      <w:r w:rsidR="00BF4A15">
        <w:rPr>
          <w:rFonts w:ascii="Times New Roman" w:eastAsia="Arial Unicode MS" w:hAnsi="Times New Roman" w:cs="Times New Roman"/>
          <w:kern w:val="1"/>
          <w:sz w:val="28"/>
          <w:szCs w:val="28"/>
          <w:lang w:eastAsia="hi-IN" w:bidi="hi-IN"/>
        </w:rPr>
        <w:t>2</w:t>
      </w:r>
      <w:r w:rsidR="00BF4A15" w:rsidRPr="00CF6DFA">
        <w:rPr>
          <w:rFonts w:ascii="Times New Roman" w:eastAsia="Arial Unicode MS" w:hAnsi="Times New Roman" w:cs="Times New Roman"/>
          <w:kern w:val="1"/>
          <w:sz w:val="28"/>
          <w:szCs w:val="28"/>
          <w:lang w:eastAsia="hi-IN" w:bidi="hi-IN"/>
        </w:rPr>
        <w:t>.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6B35FEB" w14:textId="77777777" w:rsidR="00A57715" w:rsidRDefault="00A57715" w:rsidP="00A57715">
      <w:pPr>
        <w:autoSpaceDE w:val="0"/>
        <w:autoSpaceDN w:val="0"/>
        <w:adjustRightInd w:val="0"/>
        <w:spacing w:after="0" w:line="240" w:lineRule="auto"/>
        <w:jc w:val="both"/>
        <w:outlineLvl w:val="0"/>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Глава Тужинского</w:t>
      </w:r>
    </w:p>
    <w:p w14:paraId="3F235746" w14:textId="34133A8B" w:rsidR="00BF4A15" w:rsidRDefault="00A57715" w:rsidP="00A57715">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Муниципального района                     Лобанова Т.А.</w:t>
      </w:r>
    </w:p>
    <w:p w14:paraId="49D7EEBF" w14:textId="77777777" w:rsidR="00BF4A15" w:rsidRDefault="00BF4A15" w:rsidP="00585519">
      <w:pPr>
        <w:spacing w:after="0"/>
        <w:ind w:firstLine="708"/>
        <w:jc w:val="both"/>
        <w:rPr>
          <w:rFonts w:ascii="Times New Roman" w:hAnsi="Times New Roman" w:cs="Times New Roman"/>
          <w:sz w:val="28"/>
          <w:szCs w:val="28"/>
        </w:rPr>
      </w:pPr>
    </w:p>
    <w:p w14:paraId="7BEEF8D0" w14:textId="77777777" w:rsidR="00BF4A15" w:rsidRDefault="00BF4A15" w:rsidP="00585519">
      <w:pPr>
        <w:spacing w:after="0"/>
        <w:ind w:firstLine="708"/>
        <w:jc w:val="both"/>
        <w:rPr>
          <w:rFonts w:ascii="Times New Roman" w:hAnsi="Times New Roman" w:cs="Times New Roman"/>
          <w:sz w:val="28"/>
          <w:szCs w:val="28"/>
        </w:rPr>
      </w:pPr>
    </w:p>
    <w:p w14:paraId="19CC4531" w14:textId="77777777" w:rsidR="00BF4A15" w:rsidRDefault="00BF4A15" w:rsidP="00585519">
      <w:pPr>
        <w:spacing w:after="0"/>
        <w:ind w:firstLine="708"/>
        <w:jc w:val="both"/>
        <w:rPr>
          <w:rFonts w:ascii="Times New Roman" w:hAnsi="Times New Roman" w:cs="Times New Roman"/>
          <w:sz w:val="28"/>
          <w:szCs w:val="28"/>
        </w:rPr>
      </w:pPr>
    </w:p>
    <w:p w14:paraId="4C872591" w14:textId="77777777" w:rsidR="00BF4A15" w:rsidRDefault="00BF4A15" w:rsidP="00585519">
      <w:pPr>
        <w:spacing w:after="0"/>
        <w:ind w:firstLine="708"/>
        <w:jc w:val="both"/>
        <w:rPr>
          <w:rFonts w:ascii="Times New Roman" w:hAnsi="Times New Roman" w:cs="Times New Roman"/>
          <w:sz w:val="28"/>
          <w:szCs w:val="28"/>
        </w:rPr>
      </w:pPr>
    </w:p>
    <w:p w14:paraId="77B9116D" w14:textId="77777777" w:rsidR="00BF4A15" w:rsidRDefault="00BF4A15" w:rsidP="00585519">
      <w:pPr>
        <w:spacing w:after="0"/>
        <w:ind w:firstLine="708"/>
        <w:jc w:val="both"/>
        <w:rPr>
          <w:rFonts w:ascii="Times New Roman" w:hAnsi="Times New Roman" w:cs="Times New Roman"/>
          <w:sz w:val="28"/>
          <w:szCs w:val="28"/>
        </w:rPr>
      </w:pPr>
    </w:p>
    <w:p w14:paraId="11DE7611" w14:textId="77777777" w:rsidR="00BF4A15" w:rsidRDefault="00BF4A15" w:rsidP="00585519">
      <w:pPr>
        <w:spacing w:after="0"/>
        <w:ind w:firstLine="708"/>
        <w:jc w:val="both"/>
        <w:rPr>
          <w:rFonts w:ascii="Times New Roman" w:hAnsi="Times New Roman" w:cs="Times New Roman"/>
          <w:sz w:val="28"/>
          <w:szCs w:val="28"/>
        </w:rPr>
      </w:pPr>
    </w:p>
    <w:p w14:paraId="1E641A35" w14:textId="77777777" w:rsidR="00BF4A15" w:rsidRDefault="00BF4A15" w:rsidP="00585519">
      <w:pPr>
        <w:spacing w:after="0"/>
        <w:ind w:firstLine="708"/>
        <w:jc w:val="both"/>
        <w:rPr>
          <w:rFonts w:ascii="Times New Roman" w:hAnsi="Times New Roman" w:cs="Times New Roman"/>
          <w:sz w:val="28"/>
          <w:szCs w:val="28"/>
        </w:rPr>
      </w:pPr>
    </w:p>
    <w:p w14:paraId="014E274B" w14:textId="77777777" w:rsidR="00BF4A15" w:rsidRDefault="00BF4A15" w:rsidP="00585519">
      <w:pPr>
        <w:spacing w:after="0"/>
        <w:ind w:firstLine="708"/>
        <w:jc w:val="both"/>
        <w:rPr>
          <w:rFonts w:ascii="Times New Roman" w:hAnsi="Times New Roman" w:cs="Times New Roman"/>
          <w:sz w:val="28"/>
          <w:szCs w:val="28"/>
        </w:rPr>
      </w:pPr>
    </w:p>
    <w:p w14:paraId="2E461907" w14:textId="77777777" w:rsidR="00BF4A15" w:rsidRDefault="00BF4A15" w:rsidP="00585519">
      <w:pPr>
        <w:spacing w:after="0"/>
        <w:ind w:firstLine="708"/>
        <w:jc w:val="both"/>
        <w:rPr>
          <w:rFonts w:ascii="Times New Roman" w:hAnsi="Times New Roman" w:cs="Times New Roman"/>
          <w:sz w:val="28"/>
          <w:szCs w:val="28"/>
        </w:rPr>
      </w:pPr>
    </w:p>
    <w:p w14:paraId="523ADE89" w14:textId="77777777" w:rsidR="00BF4A15" w:rsidRDefault="00BF4A15" w:rsidP="00585519">
      <w:pPr>
        <w:spacing w:after="0"/>
        <w:ind w:firstLine="708"/>
        <w:jc w:val="both"/>
        <w:rPr>
          <w:rFonts w:ascii="Times New Roman" w:hAnsi="Times New Roman" w:cs="Times New Roman"/>
          <w:sz w:val="28"/>
          <w:szCs w:val="28"/>
        </w:rPr>
      </w:pPr>
    </w:p>
    <w:p w14:paraId="37780D91" w14:textId="77777777" w:rsidR="00BF4A15" w:rsidRDefault="00BF4A15" w:rsidP="00585519">
      <w:pPr>
        <w:spacing w:after="0"/>
        <w:ind w:firstLine="708"/>
        <w:jc w:val="both"/>
        <w:rPr>
          <w:rFonts w:ascii="Times New Roman" w:hAnsi="Times New Roman" w:cs="Times New Roman"/>
          <w:sz w:val="28"/>
          <w:szCs w:val="28"/>
        </w:rPr>
      </w:pPr>
    </w:p>
    <w:p w14:paraId="13AD431A" w14:textId="77777777" w:rsidR="00BF4A15" w:rsidRDefault="00BF4A15" w:rsidP="00585519">
      <w:pPr>
        <w:spacing w:after="0"/>
        <w:ind w:firstLine="708"/>
        <w:jc w:val="both"/>
        <w:rPr>
          <w:rFonts w:ascii="Times New Roman" w:hAnsi="Times New Roman" w:cs="Times New Roman"/>
          <w:sz w:val="28"/>
          <w:szCs w:val="28"/>
        </w:rPr>
      </w:pPr>
    </w:p>
    <w:p w14:paraId="78F40499" w14:textId="69267C1F" w:rsidR="00DD4E11" w:rsidRDefault="00DD4E11" w:rsidP="00585519">
      <w:pPr>
        <w:spacing w:after="0"/>
        <w:ind w:firstLine="708"/>
        <w:jc w:val="both"/>
        <w:rPr>
          <w:rFonts w:ascii="Times New Roman" w:hAnsi="Times New Roman" w:cs="Times New Roman"/>
          <w:sz w:val="28"/>
          <w:szCs w:val="28"/>
        </w:rPr>
      </w:pPr>
    </w:p>
    <w:p w14:paraId="04749EE3" w14:textId="090013FB" w:rsidR="00C3478F" w:rsidRDefault="00C3478F" w:rsidP="00585519">
      <w:pPr>
        <w:spacing w:after="0"/>
        <w:ind w:firstLine="708"/>
        <w:jc w:val="both"/>
        <w:rPr>
          <w:rFonts w:ascii="Times New Roman" w:hAnsi="Times New Roman" w:cs="Times New Roman"/>
          <w:sz w:val="28"/>
          <w:szCs w:val="28"/>
        </w:rPr>
      </w:pPr>
    </w:p>
    <w:p w14:paraId="630B296C" w14:textId="3E40F8A4" w:rsidR="00C3478F" w:rsidRDefault="00C3478F" w:rsidP="00585519">
      <w:pPr>
        <w:spacing w:after="0"/>
        <w:ind w:firstLine="708"/>
        <w:jc w:val="both"/>
        <w:rPr>
          <w:rFonts w:ascii="Times New Roman" w:hAnsi="Times New Roman" w:cs="Times New Roman"/>
          <w:sz w:val="28"/>
          <w:szCs w:val="28"/>
        </w:rPr>
      </w:pPr>
    </w:p>
    <w:p w14:paraId="5D8F6E56" w14:textId="77777777" w:rsidR="00C3478F" w:rsidRDefault="00C3478F" w:rsidP="00585519">
      <w:pPr>
        <w:spacing w:after="0"/>
        <w:ind w:firstLine="708"/>
        <w:jc w:val="both"/>
        <w:rPr>
          <w:rFonts w:ascii="Times New Roman" w:hAnsi="Times New Roman" w:cs="Times New Roman"/>
          <w:sz w:val="28"/>
          <w:szCs w:val="28"/>
        </w:rPr>
      </w:pPr>
    </w:p>
    <w:p w14:paraId="5744B55C" w14:textId="77777777" w:rsidR="00C3478F" w:rsidRDefault="00C3478F" w:rsidP="00DD4E11">
      <w:pPr>
        <w:pStyle w:val="1"/>
        <w:spacing w:after="0" w:line="240" w:lineRule="auto"/>
        <w:ind w:left="4536"/>
        <w:jc w:val="left"/>
      </w:pPr>
    </w:p>
    <w:p w14:paraId="3135D3C3" w14:textId="77777777" w:rsidR="00C3478F" w:rsidRDefault="00C3478F" w:rsidP="00DD4E11">
      <w:pPr>
        <w:pStyle w:val="1"/>
        <w:spacing w:after="0" w:line="240" w:lineRule="auto"/>
        <w:ind w:left="4536"/>
        <w:jc w:val="left"/>
      </w:pPr>
    </w:p>
    <w:p w14:paraId="4EE6CE01" w14:textId="77777777" w:rsidR="00A57715" w:rsidRDefault="00687DC6" w:rsidP="00DD4E11">
      <w:pPr>
        <w:pStyle w:val="1"/>
        <w:spacing w:after="0" w:line="240" w:lineRule="auto"/>
        <w:ind w:left="4536"/>
        <w:jc w:val="left"/>
      </w:pPr>
      <w:r>
        <w:t xml:space="preserve"> </w:t>
      </w:r>
    </w:p>
    <w:p w14:paraId="2AA67361" w14:textId="77777777" w:rsidR="00A57715" w:rsidRDefault="00A57715" w:rsidP="00DD4E11">
      <w:pPr>
        <w:pStyle w:val="1"/>
        <w:spacing w:after="0" w:line="240" w:lineRule="auto"/>
        <w:ind w:left="4536"/>
        <w:jc w:val="left"/>
      </w:pPr>
    </w:p>
    <w:p w14:paraId="44615EB6" w14:textId="4EA525BB" w:rsidR="00BA2D7D" w:rsidRPr="00494605" w:rsidRDefault="00A57715" w:rsidP="00DD4E11">
      <w:pPr>
        <w:pStyle w:val="1"/>
        <w:spacing w:after="0" w:line="240" w:lineRule="auto"/>
        <w:ind w:left="4536"/>
        <w:jc w:val="left"/>
      </w:pPr>
      <w:r>
        <w:t xml:space="preserve"> </w:t>
      </w:r>
      <w:r w:rsidR="00687DC6">
        <w:t xml:space="preserve"> </w:t>
      </w:r>
      <w:r w:rsidR="00BA2D7D">
        <w:t xml:space="preserve">Приложение </w:t>
      </w:r>
    </w:p>
    <w:p w14:paraId="667B5324" w14:textId="763B318C" w:rsidR="00BA2D7D" w:rsidRDefault="00687DC6" w:rsidP="00BA2D7D">
      <w:pPr>
        <w:pStyle w:val="1"/>
        <w:spacing w:after="0" w:line="240" w:lineRule="auto"/>
        <w:ind w:left="4536"/>
        <w:jc w:val="left"/>
      </w:pPr>
      <w:r>
        <w:t xml:space="preserve">  </w:t>
      </w:r>
      <w:r w:rsidR="00DD4E11">
        <w:t>к постановлению</w:t>
      </w:r>
      <w:r w:rsidR="00BA2D7D">
        <w:t xml:space="preserve"> </w:t>
      </w:r>
      <w:r w:rsidR="00C3478F">
        <w:t xml:space="preserve">     </w:t>
      </w:r>
      <w:r w:rsidR="00BA2D7D">
        <w:t>администрации</w:t>
      </w:r>
    </w:p>
    <w:p w14:paraId="243182EB" w14:textId="322D74F8" w:rsidR="00BA2D7D" w:rsidRDefault="00687DC6" w:rsidP="00BA2D7D">
      <w:pPr>
        <w:pStyle w:val="1"/>
        <w:spacing w:after="0" w:line="240" w:lineRule="auto"/>
        <w:ind w:left="4536"/>
        <w:jc w:val="left"/>
      </w:pPr>
      <w:r>
        <w:t xml:space="preserve">  </w:t>
      </w:r>
      <w:r w:rsidR="00BA2D7D">
        <w:t>Тужинского муниципального района</w:t>
      </w:r>
    </w:p>
    <w:p w14:paraId="1A7827FF" w14:textId="10F2B208" w:rsidR="00BA2D7D" w:rsidRDefault="00C3478F" w:rsidP="00C3478F">
      <w:pPr>
        <w:rPr>
          <w:rFonts w:ascii="Times New Roman" w:hAnsi="Times New Roman"/>
          <w:sz w:val="28"/>
        </w:rPr>
      </w:pPr>
      <w:r>
        <w:rPr>
          <w:rFonts w:ascii="Times New Roman" w:hAnsi="Times New Roman"/>
          <w:sz w:val="28"/>
        </w:rPr>
        <w:t xml:space="preserve">                                                              </w:t>
      </w:r>
      <w:r w:rsidR="00687DC6">
        <w:rPr>
          <w:rFonts w:ascii="Times New Roman" w:hAnsi="Times New Roman"/>
          <w:sz w:val="28"/>
        </w:rPr>
        <w:t xml:space="preserve">     </w:t>
      </w:r>
      <w:r w:rsidR="00BA2D7D">
        <w:rPr>
          <w:rFonts w:ascii="Times New Roman" w:hAnsi="Times New Roman"/>
          <w:sz w:val="28"/>
        </w:rPr>
        <w:t xml:space="preserve">от </w:t>
      </w:r>
      <w:r w:rsidR="00A57715">
        <w:rPr>
          <w:rFonts w:ascii="Times New Roman" w:hAnsi="Times New Roman"/>
          <w:sz w:val="28"/>
        </w:rPr>
        <w:t>26.05.2025</w:t>
      </w:r>
      <w:r w:rsidR="00BA2D7D">
        <w:rPr>
          <w:rFonts w:ascii="Times New Roman" w:hAnsi="Times New Roman"/>
          <w:sz w:val="28"/>
        </w:rPr>
        <w:t xml:space="preserve">   №</w:t>
      </w:r>
      <w:r w:rsidR="00A57715">
        <w:rPr>
          <w:rFonts w:ascii="Times New Roman" w:hAnsi="Times New Roman"/>
          <w:sz w:val="28"/>
        </w:rPr>
        <w:t xml:space="preserve"> 202</w:t>
      </w:r>
    </w:p>
    <w:p w14:paraId="0EA32513" w14:textId="77777777" w:rsidR="00BF4A15" w:rsidRDefault="00BF4A15" w:rsidP="00BA2D7D">
      <w:pPr>
        <w:ind w:left="4536"/>
        <w:rPr>
          <w:rFonts w:ascii="Times New Roman" w:hAnsi="Times New Roman"/>
          <w:sz w:val="28"/>
        </w:rPr>
      </w:pPr>
    </w:p>
    <w:p w14:paraId="23D20FAA" w14:textId="77777777" w:rsidR="00BA2D7D" w:rsidRPr="00BA2D7D" w:rsidRDefault="00BA2D7D" w:rsidP="00BA2D7D">
      <w:pPr>
        <w:spacing w:before="23" w:after="23" w:line="240" w:lineRule="auto"/>
        <w:jc w:val="center"/>
        <w:rPr>
          <w:rFonts w:ascii="Times New Roman" w:hAnsi="Times New Roman" w:cs="Times New Roman"/>
          <w:b/>
          <w:sz w:val="28"/>
          <w:szCs w:val="28"/>
        </w:rPr>
      </w:pPr>
      <w:r>
        <w:rPr>
          <w:rFonts w:ascii="Times New Roman" w:hAnsi="Times New Roman" w:cs="Times New Roman"/>
          <w:b/>
          <w:sz w:val="28"/>
        </w:rPr>
        <w:t xml:space="preserve">Изменения </w:t>
      </w:r>
      <w:r w:rsidRPr="008747BB">
        <w:rPr>
          <w:rFonts w:ascii="Times New Roman" w:hAnsi="Times New Roman" w:cs="Times New Roman"/>
          <w:b/>
          <w:sz w:val="28"/>
        </w:rPr>
        <w:t>в муниципальную программу</w:t>
      </w:r>
      <w:r w:rsidR="00DD4E11">
        <w:rPr>
          <w:rFonts w:ascii="Times New Roman" w:hAnsi="Times New Roman" w:cs="Times New Roman"/>
          <w:b/>
          <w:sz w:val="28"/>
        </w:rPr>
        <w:t xml:space="preserve"> Тужинског</w:t>
      </w:r>
      <w:r w:rsidR="00B51E59">
        <w:rPr>
          <w:rFonts w:ascii="Times New Roman" w:hAnsi="Times New Roman" w:cs="Times New Roman"/>
          <w:b/>
          <w:sz w:val="28"/>
        </w:rPr>
        <w:t>о</w:t>
      </w:r>
      <w:r w:rsidR="00DD4E11">
        <w:rPr>
          <w:rFonts w:ascii="Times New Roman" w:hAnsi="Times New Roman" w:cs="Times New Roman"/>
          <w:b/>
          <w:sz w:val="28"/>
        </w:rPr>
        <w:t xml:space="preserve"> муниципального района</w:t>
      </w:r>
      <w:r>
        <w:rPr>
          <w:rFonts w:ascii="Times New Roman" w:hAnsi="Times New Roman" w:cs="Times New Roman"/>
          <w:b/>
          <w:sz w:val="28"/>
        </w:rPr>
        <w:t xml:space="preserve"> </w:t>
      </w:r>
      <w:r w:rsidRPr="00280127">
        <w:rPr>
          <w:rFonts w:ascii="Times New Roman" w:hAnsi="Times New Roman" w:cs="Times New Roman"/>
          <w:b/>
          <w:sz w:val="28"/>
          <w:szCs w:val="28"/>
        </w:rPr>
        <w:t>«Повышение эффективности реализации молодёжной политики» на 2020-2025 годы»</w:t>
      </w:r>
    </w:p>
    <w:p w14:paraId="4CAFA45B" w14:textId="77777777" w:rsidR="00BA2D7D" w:rsidRDefault="00BA2D7D" w:rsidP="00C742D4">
      <w:pPr>
        <w:spacing w:after="0"/>
        <w:ind w:firstLine="708"/>
        <w:jc w:val="both"/>
        <w:rPr>
          <w:rFonts w:ascii="Times New Roman" w:hAnsi="Times New Roman" w:cs="Times New Roman"/>
          <w:sz w:val="28"/>
          <w:szCs w:val="28"/>
        </w:rPr>
      </w:pPr>
    </w:p>
    <w:p w14:paraId="0941085C" w14:textId="77777777" w:rsidR="00CC7465" w:rsidRDefault="00CC7465" w:rsidP="00CC74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В ячейку 2 строки 3 паспорта муниципальной программы Тужинского муниципального района «Повышение эффективности реализации молодежной политики» на 2020-2025 годы (далее – муниципальная программа), слово «отсутствует» заменить на слова «Обеспечение граждан доступным жильем».</w:t>
      </w:r>
    </w:p>
    <w:p w14:paraId="1EEA67F9" w14:textId="3B8881D5" w:rsidR="00306FFF" w:rsidRDefault="00A91E45" w:rsidP="00EA7C30">
      <w:pPr>
        <w:spacing w:before="23" w:after="23" w:line="360" w:lineRule="auto"/>
        <w:jc w:val="both"/>
        <w:rPr>
          <w:rFonts w:ascii="Times New Roman" w:hAnsi="Times New Roman" w:cs="Times New Roman"/>
          <w:sz w:val="28"/>
          <w:szCs w:val="28"/>
        </w:rPr>
      </w:pPr>
      <w:r>
        <w:rPr>
          <w:rFonts w:ascii="Times New Roman" w:hAnsi="Times New Roman" w:cs="Times New Roman"/>
          <w:sz w:val="28"/>
          <w:szCs w:val="28"/>
        </w:rPr>
        <w:tab/>
      </w:r>
      <w:r w:rsidR="00306FFF">
        <w:rPr>
          <w:rFonts w:ascii="Times New Roman" w:hAnsi="Times New Roman" w:cs="Times New Roman"/>
          <w:sz w:val="28"/>
          <w:szCs w:val="28"/>
        </w:rPr>
        <w:t>1.1.</w:t>
      </w:r>
      <w:r w:rsidR="007C3B7B">
        <w:rPr>
          <w:rFonts w:ascii="Times New Roman" w:hAnsi="Times New Roman" w:cs="Times New Roman"/>
          <w:sz w:val="28"/>
          <w:szCs w:val="28"/>
        </w:rPr>
        <w:t xml:space="preserve"> </w:t>
      </w:r>
      <w:r w:rsidR="00306FFF">
        <w:rPr>
          <w:rFonts w:ascii="Times New Roman" w:hAnsi="Times New Roman" w:cs="Times New Roman"/>
          <w:sz w:val="28"/>
          <w:szCs w:val="28"/>
        </w:rPr>
        <w:t>Яч</w:t>
      </w:r>
      <w:r>
        <w:rPr>
          <w:rFonts w:ascii="Times New Roman" w:hAnsi="Times New Roman" w:cs="Times New Roman"/>
          <w:sz w:val="28"/>
          <w:szCs w:val="28"/>
        </w:rPr>
        <w:t xml:space="preserve">ейку 2 строки 6 паспорта муниципальной программы дополнить словами следующего содержания </w:t>
      </w:r>
      <w:r w:rsidR="009E28F4">
        <w:rPr>
          <w:rFonts w:ascii="Times New Roman" w:hAnsi="Times New Roman" w:cs="Times New Roman"/>
          <w:sz w:val="28"/>
          <w:szCs w:val="28"/>
        </w:rPr>
        <w:t>«К</w:t>
      </w:r>
      <w:r>
        <w:rPr>
          <w:rFonts w:ascii="Times New Roman" w:hAnsi="Times New Roman" w:cs="Times New Roman"/>
          <w:sz w:val="28"/>
          <w:szCs w:val="28"/>
        </w:rPr>
        <w:t>оличество</w:t>
      </w:r>
      <w:r w:rsidR="009E28F4">
        <w:rPr>
          <w:rFonts w:ascii="Times New Roman" w:hAnsi="Times New Roman" w:cs="Times New Roman"/>
          <w:sz w:val="28"/>
          <w:szCs w:val="28"/>
        </w:rPr>
        <w:t xml:space="preserve"> </w:t>
      </w:r>
      <w:r>
        <w:rPr>
          <w:rFonts w:ascii="Times New Roman" w:hAnsi="Times New Roman" w:cs="Times New Roman"/>
          <w:sz w:val="28"/>
          <w:szCs w:val="28"/>
        </w:rPr>
        <w:t>заявлений</w:t>
      </w:r>
      <w:r w:rsidR="009E28F4">
        <w:rPr>
          <w:rFonts w:ascii="Times New Roman" w:hAnsi="Times New Roman" w:cs="Times New Roman"/>
          <w:sz w:val="28"/>
          <w:szCs w:val="28"/>
        </w:rPr>
        <w:t>,</w:t>
      </w:r>
      <w:r>
        <w:rPr>
          <w:rFonts w:ascii="Times New Roman" w:hAnsi="Times New Roman" w:cs="Times New Roman"/>
          <w:sz w:val="28"/>
          <w:szCs w:val="28"/>
        </w:rPr>
        <w:t xml:space="preserve"> поданных молодыми семьями».</w:t>
      </w:r>
    </w:p>
    <w:p w14:paraId="21A377ED" w14:textId="441E6BBC" w:rsidR="00D64150" w:rsidRPr="00962267" w:rsidRDefault="00A91E45" w:rsidP="00EA7C30">
      <w:pPr>
        <w:spacing w:before="23" w:after="23" w:line="360" w:lineRule="auto"/>
        <w:jc w:val="both"/>
        <w:rPr>
          <w:rFonts w:ascii="Times New Roman" w:hAnsi="Times New Roman" w:cs="Times New Roman"/>
          <w:sz w:val="28"/>
          <w:szCs w:val="28"/>
        </w:rPr>
      </w:pPr>
      <w:r>
        <w:rPr>
          <w:rFonts w:ascii="Times New Roman" w:hAnsi="Times New Roman" w:cs="Times New Roman"/>
          <w:sz w:val="28"/>
          <w:szCs w:val="28"/>
        </w:rPr>
        <w:tab/>
      </w:r>
      <w:r w:rsidR="00CC7465">
        <w:rPr>
          <w:rFonts w:ascii="Times New Roman" w:hAnsi="Times New Roman" w:cs="Times New Roman"/>
          <w:sz w:val="28"/>
          <w:szCs w:val="28"/>
        </w:rPr>
        <w:t xml:space="preserve">2. Раздел 2 </w:t>
      </w:r>
      <w:r>
        <w:rPr>
          <w:rFonts w:ascii="Times New Roman" w:hAnsi="Times New Roman" w:cs="Times New Roman"/>
          <w:sz w:val="28"/>
          <w:szCs w:val="28"/>
        </w:rPr>
        <w:t>муниципальной программы изложить в новой редакции следующего содержания:</w:t>
      </w:r>
    </w:p>
    <w:p w14:paraId="173C88FB" w14:textId="77777777" w:rsidR="00D64150" w:rsidRDefault="00962267" w:rsidP="00EA7C30">
      <w:pPr>
        <w:shd w:val="clear" w:color="auto" w:fill="FFFFFF"/>
        <w:tabs>
          <w:tab w:val="left" w:pos="72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D64150" w:rsidRPr="00D64150">
        <w:rPr>
          <w:rFonts w:ascii="Times New Roman" w:hAnsi="Times New Roman" w:cs="Times New Roman"/>
          <w:sz w:val="28"/>
          <w:szCs w:val="28"/>
        </w:rPr>
        <w:t>Приоритеты муниципальной политики в сфере реализации муниципальной программы.</w:t>
      </w:r>
    </w:p>
    <w:p w14:paraId="085FBC69" w14:textId="77777777" w:rsidR="00D64150" w:rsidRPr="00D64150" w:rsidRDefault="00D64150" w:rsidP="00EA7C30">
      <w:pPr>
        <w:shd w:val="clear" w:color="auto" w:fill="FFFFFF"/>
        <w:tabs>
          <w:tab w:val="left" w:pos="720"/>
        </w:tabs>
        <w:spacing w:after="0" w:line="360" w:lineRule="auto"/>
        <w:ind w:firstLine="720"/>
        <w:jc w:val="both"/>
        <w:rPr>
          <w:rFonts w:ascii="Times New Roman" w:hAnsi="Times New Roman" w:cs="Times New Roman"/>
          <w:sz w:val="28"/>
          <w:szCs w:val="28"/>
        </w:rPr>
      </w:pPr>
      <w:r w:rsidRPr="00D64150">
        <w:rPr>
          <w:rFonts w:ascii="Times New Roman" w:hAnsi="Times New Roman" w:cs="Times New Roman"/>
          <w:sz w:val="28"/>
          <w:szCs w:val="28"/>
        </w:rPr>
        <w:t>Утвержденные Правительством Российской Федерации приоритетные задачи социально-экономического развития Российской Федерации до 2020 года потребовали пересмотра самой идеологии реализации молодежной политики – от идеи поддержки молодежи к идее создания условий для повышения степени интеграции молодых граждан страны в социально-экономические, общественно-политические и социокультурные отношения с целью увеличения их вклада в социально-экономическое развитие страны.</w:t>
      </w:r>
    </w:p>
    <w:p w14:paraId="5BCBB699" w14:textId="77777777" w:rsidR="00411536" w:rsidRDefault="00D64150" w:rsidP="00411536">
      <w:pPr>
        <w:shd w:val="clear" w:color="auto" w:fill="FFFFFF"/>
        <w:tabs>
          <w:tab w:val="left" w:pos="720"/>
        </w:tabs>
        <w:spacing w:after="0" w:line="360" w:lineRule="auto"/>
        <w:ind w:firstLine="720"/>
        <w:jc w:val="both"/>
        <w:rPr>
          <w:rFonts w:ascii="Times New Roman" w:hAnsi="Times New Roman" w:cs="Times New Roman"/>
          <w:sz w:val="28"/>
          <w:szCs w:val="28"/>
        </w:rPr>
      </w:pPr>
      <w:r w:rsidRPr="00D64150">
        <w:rPr>
          <w:rFonts w:ascii="Times New Roman" w:hAnsi="Times New Roman" w:cs="Times New Roman"/>
          <w:sz w:val="28"/>
          <w:szCs w:val="28"/>
        </w:rPr>
        <w:lastRenderedPageBreak/>
        <w:t>Приоритетные направления государственной молодежной политики на среднесрочную перспективу определены в следующих документах:</w:t>
      </w:r>
    </w:p>
    <w:p w14:paraId="3128FD1A" w14:textId="2317002E" w:rsidR="00D64150" w:rsidRPr="002B12F7" w:rsidRDefault="00D64150" w:rsidP="00D64150">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Постановление правительства Росс</w:t>
      </w:r>
      <w:r w:rsidR="00411536">
        <w:rPr>
          <w:rFonts w:ascii="Times New Roman" w:hAnsi="Times New Roman" w:cs="Times New Roman"/>
          <w:bCs/>
          <w:sz w:val="28"/>
          <w:szCs w:val="28"/>
        </w:rPr>
        <w:t>и</w:t>
      </w:r>
      <w:r>
        <w:rPr>
          <w:rFonts w:ascii="Times New Roman" w:hAnsi="Times New Roman" w:cs="Times New Roman"/>
          <w:bCs/>
          <w:sz w:val="28"/>
          <w:szCs w:val="28"/>
        </w:rPr>
        <w:t>йской Федерации</w:t>
      </w:r>
      <w:r w:rsidRPr="002B12F7">
        <w:rPr>
          <w:rFonts w:ascii="Times New Roman" w:hAnsi="Times New Roman" w:cs="Times New Roman"/>
          <w:bCs/>
          <w:sz w:val="28"/>
          <w:szCs w:val="28"/>
        </w:rPr>
        <w:t xml:space="preserve"> от 30.12.2017</w:t>
      </w:r>
      <w:r w:rsidR="00EA7C30">
        <w:rPr>
          <w:rFonts w:ascii="Times New Roman" w:hAnsi="Times New Roman" w:cs="Times New Roman"/>
          <w:bCs/>
          <w:sz w:val="28"/>
          <w:szCs w:val="28"/>
        </w:rPr>
        <w:t xml:space="preserve">           №</w:t>
      </w:r>
      <w:r w:rsidRPr="002B12F7">
        <w:rPr>
          <w:rFonts w:ascii="Times New Roman" w:hAnsi="Times New Roman" w:cs="Times New Roman"/>
          <w:bCs/>
          <w:sz w:val="28"/>
          <w:szCs w:val="28"/>
        </w:rPr>
        <w:t>1710</w:t>
      </w:r>
      <w:r>
        <w:rPr>
          <w:rFonts w:ascii="Times New Roman" w:hAnsi="Times New Roman" w:cs="Times New Roman"/>
          <w:bCs/>
          <w:sz w:val="28"/>
          <w:szCs w:val="28"/>
        </w:rPr>
        <w:t xml:space="preserve"> </w:t>
      </w:r>
      <w:r w:rsidRPr="002B12F7">
        <w:rPr>
          <w:rFonts w:ascii="Times New Roman" w:hAnsi="Times New Roman" w:cs="Times New Roman"/>
          <w:bCs/>
          <w:sz w:val="28"/>
          <w:szCs w:val="28"/>
        </w:rPr>
        <w:t>«Об утверждении государственной программы Российской Федерации «Обеспечение</w:t>
      </w:r>
      <w:r>
        <w:rPr>
          <w:rFonts w:ascii="Times New Roman" w:hAnsi="Times New Roman" w:cs="Times New Roman"/>
          <w:bCs/>
          <w:sz w:val="28"/>
          <w:szCs w:val="28"/>
        </w:rPr>
        <w:t xml:space="preserve"> доступным </w:t>
      </w:r>
      <w:r w:rsidRPr="002B12F7">
        <w:rPr>
          <w:rFonts w:ascii="Times New Roman" w:hAnsi="Times New Roman" w:cs="Times New Roman"/>
          <w:bCs/>
          <w:sz w:val="28"/>
          <w:szCs w:val="28"/>
        </w:rPr>
        <w:t>и комфортным жильем и коммунальными услугами граждан Российской Феде</w:t>
      </w:r>
      <w:r>
        <w:rPr>
          <w:rFonts w:ascii="Times New Roman" w:hAnsi="Times New Roman" w:cs="Times New Roman"/>
          <w:bCs/>
          <w:sz w:val="28"/>
          <w:szCs w:val="28"/>
        </w:rPr>
        <w:t>рации»;</w:t>
      </w:r>
    </w:p>
    <w:p w14:paraId="0C82890B" w14:textId="30FC2C59" w:rsidR="00D64150" w:rsidRPr="00D64150" w:rsidRDefault="00411536" w:rsidP="00D64150">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Постановление Правительства Российской Федерации</w:t>
      </w:r>
      <w:r w:rsidR="00D64150" w:rsidRPr="002B12F7">
        <w:rPr>
          <w:rFonts w:ascii="Times New Roman" w:hAnsi="Times New Roman" w:cs="Times New Roman"/>
          <w:bCs/>
          <w:sz w:val="28"/>
          <w:szCs w:val="28"/>
        </w:rPr>
        <w:t xml:space="preserve"> от 1</w:t>
      </w:r>
      <w:r w:rsidR="00D64150">
        <w:rPr>
          <w:rFonts w:ascii="Times New Roman" w:hAnsi="Times New Roman" w:cs="Times New Roman"/>
          <w:bCs/>
          <w:sz w:val="28"/>
          <w:szCs w:val="28"/>
        </w:rPr>
        <w:t>7.12.2010</w:t>
      </w:r>
      <w:r w:rsidR="00C3478F">
        <w:rPr>
          <w:rFonts w:ascii="Times New Roman" w:hAnsi="Times New Roman" w:cs="Times New Roman"/>
          <w:bCs/>
          <w:sz w:val="28"/>
          <w:szCs w:val="28"/>
        </w:rPr>
        <w:t xml:space="preserve">    </w:t>
      </w:r>
      <w:r w:rsidR="00D64150">
        <w:rPr>
          <w:rFonts w:ascii="Times New Roman" w:hAnsi="Times New Roman" w:cs="Times New Roman"/>
          <w:bCs/>
          <w:sz w:val="28"/>
          <w:szCs w:val="28"/>
        </w:rPr>
        <w:t xml:space="preserve"> № 1050</w:t>
      </w:r>
      <w:r w:rsidR="00C3478F">
        <w:rPr>
          <w:rFonts w:ascii="Times New Roman" w:hAnsi="Times New Roman" w:cs="Times New Roman"/>
          <w:bCs/>
          <w:sz w:val="28"/>
          <w:szCs w:val="28"/>
        </w:rPr>
        <w:t xml:space="preserve"> </w:t>
      </w:r>
      <w:r w:rsidR="00D64150" w:rsidRPr="002B12F7">
        <w:rPr>
          <w:rFonts w:ascii="Times New Roman" w:hAnsi="Times New Roman" w:cs="Times New Roman"/>
          <w:bCs/>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w:t>
      </w:r>
      <w:r w:rsidR="00D64150">
        <w:rPr>
          <w:rFonts w:ascii="Times New Roman" w:hAnsi="Times New Roman" w:cs="Times New Roman"/>
          <w:bCs/>
          <w:sz w:val="28"/>
          <w:szCs w:val="28"/>
        </w:rPr>
        <w:t>и граждан Российской Федерации»;</w:t>
      </w:r>
    </w:p>
    <w:p w14:paraId="06D02020" w14:textId="02A2B0E4" w:rsidR="00962267" w:rsidRPr="00D64150" w:rsidRDefault="00962267" w:rsidP="00962267">
      <w:pPr>
        <w:shd w:val="clear" w:color="auto" w:fill="FFFFFF"/>
        <w:tabs>
          <w:tab w:val="left" w:pos="72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Распоряжение</w:t>
      </w:r>
      <w:r w:rsidRPr="00D64150">
        <w:rPr>
          <w:rFonts w:ascii="Times New Roman" w:hAnsi="Times New Roman" w:cs="Times New Roman"/>
          <w:sz w:val="28"/>
          <w:szCs w:val="28"/>
        </w:rPr>
        <w:t xml:space="preserve"> Правитель</w:t>
      </w:r>
      <w:r>
        <w:rPr>
          <w:rFonts w:ascii="Times New Roman" w:hAnsi="Times New Roman" w:cs="Times New Roman"/>
          <w:sz w:val="28"/>
          <w:szCs w:val="28"/>
        </w:rPr>
        <w:t xml:space="preserve">ства Российской Федерации </w:t>
      </w:r>
      <w:r w:rsidRPr="00D64150">
        <w:rPr>
          <w:rFonts w:ascii="Times New Roman" w:hAnsi="Times New Roman" w:cs="Times New Roman"/>
          <w:sz w:val="28"/>
          <w:szCs w:val="28"/>
        </w:rPr>
        <w:t>от 29.11.2014</w:t>
      </w:r>
      <w:r w:rsidR="009E28F4">
        <w:rPr>
          <w:rFonts w:ascii="Times New Roman" w:hAnsi="Times New Roman" w:cs="Times New Roman"/>
          <w:sz w:val="28"/>
          <w:szCs w:val="28"/>
        </w:rPr>
        <w:t xml:space="preserve">             </w:t>
      </w:r>
      <w:r w:rsidRPr="00D64150">
        <w:rPr>
          <w:rFonts w:ascii="Times New Roman" w:hAnsi="Times New Roman" w:cs="Times New Roman"/>
          <w:sz w:val="28"/>
          <w:szCs w:val="28"/>
        </w:rPr>
        <w:t xml:space="preserve"> </w:t>
      </w:r>
      <w:r w:rsidR="009E28F4">
        <w:rPr>
          <w:rFonts w:ascii="Times New Roman" w:hAnsi="Times New Roman" w:cs="Times New Roman"/>
          <w:sz w:val="28"/>
          <w:szCs w:val="28"/>
        </w:rPr>
        <w:t xml:space="preserve">№ </w:t>
      </w:r>
      <w:r w:rsidRPr="00D64150">
        <w:rPr>
          <w:rFonts w:ascii="Times New Roman" w:hAnsi="Times New Roman" w:cs="Times New Roman"/>
          <w:sz w:val="28"/>
          <w:szCs w:val="28"/>
        </w:rPr>
        <w:t>2403-р «Об утверждении Основ государственной молодежной политики Российской Федерации на период до 2025 года»</w:t>
      </w:r>
      <w:r>
        <w:rPr>
          <w:rFonts w:ascii="Times New Roman" w:hAnsi="Times New Roman" w:cs="Times New Roman"/>
          <w:sz w:val="28"/>
          <w:szCs w:val="28"/>
        </w:rPr>
        <w:t>;</w:t>
      </w:r>
    </w:p>
    <w:p w14:paraId="796D16C8" w14:textId="274AFB98" w:rsidR="00962267" w:rsidRDefault="00962267" w:rsidP="00962267">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Распоряжение</w:t>
      </w:r>
      <w:r w:rsidRPr="00D64150">
        <w:rPr>
          <w:rFonts w:ascii="Times New Roman" w:hAnsi="Times New Roman" w:cs="Times New Roman"/>
          <w:sz w:val="28"/>
          <w:szCs w:val="28"/>
        </w:rPr>
        <w:t xml:space="preserve"> Правительства Российской Федерации от 17.11.2008 </w:t>
      </w:r>
      <w:r w:rsidR="009E28F4">
        <w:rPr>
          <w:rFonts w:ascii="Times New Roman" w:hAnsi="Times New Roman" w:cs="Times New Roman"/>
          <w:sz w:val="28"/>
          <w:szCs w:val="28"/>
        </w:rPr>
        <w:t xml:space="preserve">  </w:t>
      </w:r>
      <w:r w:rsidRPr="00D64150">
        <w:rPr>
          <w:rFonts w:ascii="Times New Roman" w:hAnsi="Times New Roman" w:cs="Times New Roman"/>
          <w:sz w:val="28"/>
          <w:szCs w:val="28"/>
        </w:rPr>
        <w:t>№ 1662-р «О Концепции долгосрочного социально-экономического развития Российской Федерации на период до 2020 года»;</w:t>
      </w:r>
      <w:r w:rsidRPr="00D64150">
        <w:rPr>
          <w:rFonts w:ascii="Times New Roman" w:hAnsi="Times New Roman" w:cs="Times New Roman"/>
          <w:bCs/>
          <w:sz w:val="28"/>
          <w:szCs w:val="28"/>
        </w:rPr>
        <w:t xml:space="preserve"> </w:t>
      </w:r>
    </w:p>
    <w:p w14:paraId="690FE878" w14:textId="77777777" w:rsidR="00962267" w:rsidRPr="00D64150" w:rsidRDefault="00962267" w:rsidP="00962267">
      <w:pPr>
        <w:shd w:val="clear" w:color="auto" w:fill="FFFFFF"/>
        <w:tabs>
          <w:tab w:val="left" w:pos="72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Закон</w:t>
      </w:r>
      <w:r w:rsidRPr="00D64150">
        <w:rPr>
          <w:rFonts w:ascii="Times New Roman" w:hAnsi="Times New Roman" w:cs="Times New Roman"/>
          <w:sz w:val="28"/>
          <w:szCs w:val="28"/>
        </w:rPr>
        <w:t xml:space="preserve"> Кировской области от 02.03.2005 № 312-ЗО «О государственной поддержке молодежных и детских общественных объединений в Кировской области»;</w:t>
      </w:r>
    </w:p>
    <w:p w14:paraId="22564080" w14:textId="77777777" w:rsidR="00962267" w:rsidRPr="00D64150" w:rsidRDefault="00962267" w:rsidP="00962267">
      <w:pPr>
        <w:shd w:val="clear" w:color="auto" w:fill="FFFFFF"/>
        <w:tabs>
          <w:tab w:val="left" w:pos="72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Закон</w:t>
      </w:r>
      <w:r w:rsidRPr="00D64150">
        <w:rPr>
          <w:rFonts w:ascii="Times New Roman" w:hAnsi="Times New Roman" w:cs="Times New Roman"/>
          <w:sz w:val="28"/>
          <w:szCs w:val="28"/>
        </w:rPr>
        <w:t xml:space="preserve"> Кировской области от 25.12.2009 № 480-ЗО «О государственной молодежно</w:t>
      </w:r>
      <w:r>
        <w:rPr>
          <w:rFonts w:ascii="Times New Roman" w:hAnsi="Times New Roman" w:cs="Times New Roman"/>
          <w:sz w:val="28"/>
          <w:szCs w:val="28"/>
        </w:rPr>
        <w:t>й политике в Кировской области»;</w:t>
      </w:r>
    </w:p>
    <w:p w14:paraId="61F54078" w14:textId="77777777" w:rsidR="00D64150" w:rsidRPr="002B12F7" w:rsidRDefault="00D64150" w:rsidP="00D64150">
      <w:pPr>
        <w:autoSpaceDE w:val="0"/>
        <w:autoSpaceDN w:val="0"/>
        <w:adjustRightInd w:val="0"/>
        <w:spacing w:after="0" w:line="360" w:lineRule="auto"/>
        <w:ind w:firstLine="709"/>
        <w:jc w:val="both"/>
        <w:rPr>
          <w:rFonts w:ascii="Times New Roman" w:hAnsi="Times New Roman" w:cs="Times New Roman"/>
          <w:bCs/>
          <w:sz w:val="28"/>
          <w:szCs w:val="28"/>
        </w:rPr>
      </w:pPr>
      <w:r w:rsidRPr="002B12F7">
        <w:rPr>
          <w:rFonts w:ascii="Times New Roman" w:hAnsi="Times New Roman" w:cs="Times New Roman"/>
          <w:bCs/>
          <w:sz w:val="28"/>
          <w:szCs w:val="28"/>
        </w:rPr>
        <w:t>Постановление Правительства Кировск</w:t>
      </w:r>
      <w:r>
        <w:rPr>
          <w:rFonts w:ascii="Times New Roman" w:hAnsi="Times New Roman" w:cs="Times New Roman"/>
          <w:bCs/>
          <w:sz w:val="28"/>
          <w:szCs w:val="28"/>
        </w:rPr>
        <w:t xml:space="preserve">ой области от 30.12.2019                      </w:t>
      </w:r>
      <w:r w:rsidRPr="002B12F7">
        <w:rPr>
          <w:rFonts w:ascii="Times New Roman" w:hAnsi="Times New Roman" w:cs="Times New Roman"/>
          <w:bCs/>
          <w:sz w:val="28"/>
          <w:szCs w:val="28"/>
        </w:rPr>
        <w:t>№ 753-П «Об утверждении государственной программы Кировской области «Обеспече</w:t>
      </w:r>
      <w:r>
        <w:rPr>
          <w:rFonts w:ascii="Times New Roman" w:hAnsi="Times New Roman" w:cs="Times New Roman"/>
          <w:bCs/>
          <w:sz w:val="28"/>
          <w:szCs w:val="28"/>
        </w:rPr>
        <w:t>ние граждан доступным жильем»;</w:t>
      </w:r>
    </w:p>
    <w:p w14:paraId="18B730DC" w14:textId="77777777" w:rsidR="00D64150" w:rsidRPr="002B12F7" w:rsidRDefault="00D64150" w:rsidP="00D64150">
      <w:pPr>
        <w:autoSpaceDE w:val="0"/>
        <w:autoSpaceDN w:val="0"/>
        <w:adjustRightInd w:val="0"/>
        <w:spacing w:after="0" w:line="360" w:lineRule="auto"/>
        <w:ind w:firstLine="709"/>
        <w:jc w:val="both"/>
        <w:rPr>
          <w:rFonts w:ascii="Times New Roman" w:hAnsi="Times New Roman" w:cs="Times New Roman"/>
          <w:bCs/>
          <w:sz w:val="28"/>
          <w:szCs w:val="28"/>
        </w:rPr>
      </w:pPr>
      <w:r w:rsidRPr="002B12F7">
        <w:rPr>
          <w:rFonts w:ascii="Times New Roman" w:hAnsi="Times New Roman" w:cs="Times New Roman"/>
          <w:bCs/>
          <w:sz w:val="28"/>
          <w:szCs w:val="28"/>
        </w:rPr>
        <w:t>Постановление Правительства Кировской области от 13.05.2020</w:t>
      </w:r>
      <w:r>
        <w:rPr>
          <w:rFonts w:ascii="Times New Roman" w:hAnsi="Times New Roman" w:cs="Times New Roman"/>
          <w:bCs/>
          <w:sz w:val="28"/>
          <w:szCs w:val="28"/>
        </w:rPr>
        <w:t xml:space="preserve">                     </w:t>
      </w:r>
      <w:r w:rsidRPr="002B12F7">
        <w:rPr>
          <w:rFonts w:ascii="Times New Roman" w:hAnsi="Times New Roman" w:cs="Times New Roman"/>
          <w:bCs/>
          <w:sz w:val="28"/>
          <w:szCs w:val="28"/>
        </w:rPr>
        <w:t xml:space="preserve">№ 236-П «Об утверждении механизма участия в реализации мероприятия по обеспечению жильем молодых семей ведомственной целевой программы «Оказание </w:t>
      </w:r>
      <w:r>
        <w:rPr>
          <w:rFonts w:ascii="Times New Roman" w:hAnsi="Times New Roman" w:cs="Times New Roman"/>
          <w:bCs/>
          <w:sz w:val="28"/>
          <w:szCs w:val="28"/>
        </w:rPr>
        <w:t xml:space="preserve"> </w:t>
      </w:r>
      <w:r w:rsidRPr="002B12F7">
        <w:rPr>
          <w:rFonts w:ascii="Times New Roman" w:hAnsi="Times New Roman" w:cs="Times New Roman"/>
          <w:bCs/>
          <w:sz w:val="28"/>
          <w:szCs w:val="28"/>
        </w:rPr>
        <w:t>государственной поддержки гражданам в обеспечении жильем и оплате жилищно</w:t>
      </w:r>
      <w:r>
        <w:rPr>
          <w:rFonts w:ascii="Times New Roman" w:hAnsi="Times New Roman" w:cs="Times New Roman"/>
          <w:bCs/>
          <w:sz w:val="28"/>
          <w:szCs w:val="28"/>
        </w:rPr>
        <w:t>-</w:t>
      </w:r>
      <w:r w:rsidRPr="002B12F7">
        <w:rPr>
          <w:rFonts w:ascii="Times New Roman" w:hAnsi="Times New Roman" w:cs="Times New Roman"/>
          <w:bCs/>
          <w:sz w:val="28"/>
          <w:szCs w:val="28"/>
        </w:rPr>
        <w:t xml:space="preserve">коммунальных услуг» государственной программы </w:t>
      </w:r>
      <w:r w:rsidRPr="002B12F7">
        <w:rPr>
          <w:rFonts w:ascii="Times New Roman" w:hAnsi="Times New Roman" w:cs="Times New Roman"/>
          <w:bCs/>
          <w:sz w:val="28"/>
          <w:szCs w:val="28"/>
        </w:rPr>
        <w:lastRenderedPageBreak/>
        <w:t>Российской Федерации «Обеспечение доступным и комфортным жильем и коммунальными услугам</w:t>
      </w:r>
      <w:r>
        <w:rPr>
          <w:rFonts w:ascii="Times New Roman" w:hAnsi="Times New Roman" w:cs="Times New Roman"/>
          <w:bCs/>
          <w:sz w:val="28"/>
          <w:szCs w:val="28"/>
        </w:rPr>
        <w:t>и граждан Российской Федерации»;</w:t>
      </w:r>
    </w:p>
    <w:p w14:paraId="46DA25AA" w14:textId="77777777" w:rsidR="00D64150" w:rsidRPr="002B12F7" w:rsidRDefault="00D64150" w:rsidP="00D64150">
      <w:pPr>
        <w:autoSpaceDE w:val="0"/>
        <w:autoSpaceDN w:val="0"/>
        <w:adjustRightInd w:val="0"/>
        <w:spacing w:after="0" w:line="360" w:lineRule="auto"/>
        <w:ind w:firstLine="709"/>
        <w:jc w:val="both"/>
        <w:rPr>
          <w:rFonts w:ascii="Times New Roman" w:hAnsi="Times New Roman" w:cs="Times New Roman"/>
          <w:bCs/>
          <w:sz w:val="28"/>
          <w:szCs w:val="28"/>
        </w:rPr>
      </w:pPr>
      <w:r w:rsidRPr="002B12F7">
        <w:rPr>
          <w:rFonts w:ascii="Times New Roman" w:hAnsi="Times New Roman" w:cs="Times New Roman"/>
          <w:bCs/>
          <w:sz w:val="28"/>
          <w:szCs w:val="28"/>
        </w:rPr>
        <w:t xml:space="preserve">Постановление Правительства </w:t>
      </w:r>
      <w:r>
        <w:rPr>
          <w:rFonts w:ascii="Times New Roman" w:hAnsi="Times New Roman" w:cs="Times New Roman"/>
          <w:bCs/>
          <w:sz w:val="28"/>
          <w:szCs w:val="28"/>
        </w:rPr>
        <w:t xml:space="preserve">Кировской области от 28.08.2014                     </w:t>
      </w:r>
      <w:r w:rsidRPr="002B12F7">
        <w:rPr>
          <w:rFonts w:ascii="Times New Roman" w:hAnsi="Times New Roman" w:cs="Times New Roman"/>
          <w:bCs/>
          <w:sz w:val="28"/>
          <w:szCs w:val="28"/>
        </w:rPr>
        <w:t>№ 277/594 «Об утверждении Порядка формирования органами местного самоуправления списков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w:t>
      </w:r>
      <w:r>
        <w:rPr>
          <w:rFonts w:ascii="Times New Roman" w:hAnsi="Times New Roman" w:cs="Times New Roman"/>
          <w:bCs/>
          <w:sz w:val="28"/>
          <w:szCs w:val="28"/>
        </w:rPr>
        <w:t>;</w:t>
      </w:r>
    </w:p>
    <w:p w14:paraId="39E3B802" w14:textId="77777777" w:rsidR="00D64150" w:rsidRDefault="00D64150" w:rsidP="00D64150">
      <w:pPr>
        <w:autoSpaceDE w:val="0"/>
        <w:autoSpaceDN w:val="0"/>
        <w:adjustRightInd w:val="0"/>
        <w:spacing w:after="0" w:line="360" w:lineRule="auto"/>
        <w:ind w:firstLine="709"/>
        <w:jc w:val="both"/>
        <w:rPr>
          <w:rFonts w:ascii="Times New Roman" w:hAnsi="Times New Roman" w:cs="Times New Roman"/>
          <w:bCs/>
          <w:sz w:val="28"/>
          <w:szCs w:val="28"/>
        </w:rPr>
      </w:pPr>
      <w:r w:rsidRPr="002B12F7">
        <w:rPr>
          <w:rFonts w:ascii="Times New Roman" w:hAnsi="Times New Roman" w:cs="Times New Roman"/>
          <w:bCs/>
          <w:sz w:val="28"/>
          <w:szCs w:val="28"/>
        </w:rPr>
        <w:t xml:space="preserve">Постановление Правительства </w:t>
      </w:r>
      <w:r>
        <w:rPr>
          <w:rFonts w:ascii="Times New Roman" w:hAnsi="Times New Roman" w:cs="Times New Roman"/>
          <w:bCs/>
          <w:sz w:val="28"/>
          <w:szCs w:val="28"/>
        </w:rPr>
        <w:t xml:space="preserve">Кировской области от 03.03.2014                     </w:t>
      </w:r>
      <w:r w:rsidRPr="002B12F7">
        <w:rPr>
          <w:rFonts w:ascii="Times New Roman" w:hAnsi="Times New Roman" w:cs="Times New Roman"/>
          <w:bCs/>
          <w:sz w:val="28"/>
          <w:szCs w:val="28"/>
        </w:rPr>
        <w:t>№ 251/139 «Об утверждении Порядка предоставления дополнительной социальной выплаты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рождени</w:t>
      </w:r>
      <w:r>
        <w:rPr>
          <w:rFonts w:ascii="Times New Roman" w:hAnsi="Times New Roman" w:cs="Times New Roman"/>
          <w:bCs/>
          <w:sz w:val="28"/>
          <w:szCs w:val="28"/>
        </w:rPr>
        <w:t>и (усыновлении) одного ребенка»;</w:t>
      </w:r>
    </w:p>
    <w:p w14:paraId="701708FA" w14:textId="77777777" w:rsidR="00411536" w:rsidRPr="00D64150" w:rsidRDefault="00411536" w:rsidP="00D64150">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Постановление</w:t>
      </w:r>
      <w:r w:rsidRPr="00D64150">
        <w:rPr>
          <w:rFonts w:ascii="Times New Roman" w:hAnsi="Times New Roman" w:cs="Times New Roman"/>
          <w:sz w:val="28"/>
          <w:szCs w:val="28"/>
        </w:rPr>
        <w:t xml:space="preserve"> Правительства Кировской области от 12.08.2008 № 142/319 «О Стратегии социально-экономического развития Кировской </w:t>
      </w:r>
      <w:r>
        <w:rPr>
          <w:rFonts w:ascii="Times New Roman" w:hAnsi="Times New Roman" w:cs="Times New Roman"/>
          <w:sz w:val="28"/>
          <w:szCs w:val="28"/>
        </w:rPr>
        <w:t>области на период до 2020 года»</w:t>
      </w:r>
      <w:r w:rsidR="00962267">
        <w:rPr>
          <w:rFonts w:ascii="Times New Roman" w:hAnsi="Times New Roman" w:cs="Times New Roman"/>
          <w:sz w:val="28"/>
          <w:szCs w:val="28"/>
        </w:rPr>
        <w:t>.</w:t>
      </w:r>
    </w:p>
    <w:p w14:paraId="3EC0605F" w14:textId="77777777" w:rsidR="00D64150" w:rsidRPr="00D64150" w:rsidRDefault="00D64150" w:rsidP="00D64150">
      <w:pPr>
        <w:spacing w:after="0" w:line="360" w:lineRule="auto"/>
        <w:ind w:right="-1" w:firstLine="709"/>
        <w:jc w:val="both"/>
        <w:rPr>
          <w:rFonts w:ascii="Times New Roman" w:eastAsia="Times New Roman" w:hAnsi="Times New Roman" w:cs="Times New Roman"/>
          <w:color w:val="000000"/>
          <w:sz w:val="28"/>
          <w:szCs w:val="28"/>
        </w:rPr>
      </w:pPr>
      <w:r w:rsidRPr="00D64150">
        <w:rPr>
          <w:rFonts w:ascii="Times New Roman" w:eastAsia="Times New Roman" w:hAnsi="Times New Roman" w:cs="Times New Roman"/>
          <w:sz w:val="28"/>
          <w:szCs w:val="28"/>
        </w:rPr>
        <w:t xml:space="preserve">Главной целью реализации настоящей муниципальной программы является </w:t>
      </w:r>
      <w:r w:rsidRPr="00D64150">
        <w:rPr>
          <w:rFonts w:ascii="Times New Roman" w:eastAsia="Times New Roman" w:hAnsi="Times New Roman" w:cs="Times New Roman"/>
          <w:color w:val="000000"/>
          <w:sz w:val="28"/>
          <w:szCs w:val="28"/>
        </w:rPr>
        <w:t>развитие условий  для  повышения   потенциала молодежи ее социализации и  эффективной самореализации в интересах социально-экономического, общественно-политического, культурного развития, повышение статуса духовно-нравственного и  гражданско-патриотического воспитания детей и  молодежи на территории Тужинского района.</w:t>
      </w:r>
    </w:p>
    <w:p w14:paraId="753DF898" w14:textId="77777777" w:rsidR="00D64150" w:rsidRPr="00D64150" w:rsidRDefault="00D64150" w:rsidP="00D64150">
      <w:pPr>
        <w:spacing w:after="0" w:line="360" w:lineRule="auto"/>
        <w:ind w:right="-1" w:firstLine="709"/>
        <w:jc w:val="both"/>
        <w:rPr>
          <w:rFonts w:ascii="Times New Roman" w:eastAsia="Times New Roman" w:hAnsi="Times New Roman" w:cs="Times New Roman"/>
          <w:sz w:val="28"/>
          <w:szCs w:val="28"/>
        </w:rPr>
      </w:pPr>
      <w:r w:rsidRPr="00D64150">
        <w:rPr>
          <w:rFonts w:ascii="Times New Roman" w:eastAsia="Times New Roman" w:hAnsi="Times New Roman" w:cs="Times New Roman"/>
          <w:color w:val="000000"/>
          <w:sz w:val="28"/>
          <w:szCs w:val="28"/>
        </w:rPr>
        <w:t xml:space="preserve"> </w:t>
      </w:r>
      <w:r w:rsidRPr="00D64150">
        <w:rPr>
          <w:rFonts w:ascii="Times New Roman" w:eastAsia="Times New Roman" w:hAnsi="Times New Roman" w:cs="Times New Roman"/>
          <w:sz w:val="28"/>
          <w:szCs w:val="28"/>
        </w:rPr>
        <w:t>Для достижения цели предусматривается решение следующих задач:</w:t>
      </w:r>
    </w:p>
    <w:p w14:paraId="6576E87C" w14:textId="77777777" w:rsidR="00D64150" w:rsidRPr="00D64150" w:rsidRDefault="00F6096C" w:rsidP="00D64150">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 ф</w:t>
      </w:r>
      <w:r w:rsidR="00D64150" w:rsidRPr="00D64150">
        <w:rPr>
          <w:rFonts w:ascii="Times New Roman" w:eastAsia="Times New Roman" w:hAnsi="Times New Roman" w:cs="Times New Roman"/>
          <w:color w:val="000000"/>
          <w:sz w:val="28"/>
          <w:szCs w:val="28"/>
        </w:rPr>
        <w:t>ормирование у молодежи активной жизненной позиции, готовности к участию в общественно-политической, социальной и культурной жизни района, развитие системы поддержки талантливой и инициативной молодежи;</w:t>
      </w:r>
    </w:p>
    <w:p w14:paraId="1DC1D443" w14:textId="77777777" w:rsidR="00D64150" w:rsidRPr="00D64150" w:rsidRDefault="003118AA" w:rsidP="00D64150">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00D6415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в</w:t>
      </w:r>
      <w:r w:rsidR="00D64150" w:rsidRPr="00D64150">
        <w:rPr>
          <w:rFonts w:ascii="Times New Roman" w:eastAsia="Times New Roman" w:hAnsi="Times New Roman" w:cs="Times New Roman"/>
          <w:color w:val="000000"/>
          <w:sz w:val="28"/>
          <w:szCs w:val="28"/>
        </w:rPr>
        <w:t>оспитание у молодых людей духовности, гражданственности, патриотизма и толерантности, утверждения в сознании и чувствах подростков и молодежи социально-значимых ценностей и убеждений, уважения к культурному и историческому прошлому России, к традициям, повышение престижа государственной и военной службы;</w:t>
      </w:r>
    </w:p>
    <w:p w14:paraId="2FF8C171" w14:textId="77777777" w:rsidR="00D64150" w:rsidRPr="00D64150" w:rsidRDefault="003118AA" w:rsidP="00D64150">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w:t>
      </w:r>
      <w:r w:rsidR="00D64150" w:rsidRPr="00D64150">
        <w:rPr>
          <w:rFonts w:ascii="Times New Roman" w:eastAsia="Times New Roman" w:hAnsi="Times New Roman" w:cs="Times New Roman"/>
          <w:color w:val="000000"/>
          <w:sz w:val="28"/>
          <w:szCs w:val="28"/>
        </w:rPr>
        <w:t xml:space="preserve">одействие развитию </w:t>
      </w:r>
      <w:r w:rsidR="00D64150" w:rsidRPr="00D64150">
        <w:rPr>
          <w:rFonts w:ascii="Times New Roman" w:eastAsia="Times New Roman" w:hAnsi="Times New Roman" w:cs="Times New Roman"/>
          <w:sz w:val="28"/>
          <w:szCs w:val="28"/>
        </w:rPr>
        <w:t>действующих и созданию новых</w:t>
      </w:r>
      <w:r w:rsidR="00D64150" w:rsidRPr="00D64150">
        <w:rPr>
          <w:rFonts w:ascii="Times New Roman" w:eastAsia="Times New Roman" w:hAnsi="Times New Roman" w:cs="Times New Roman"/>
          <w:color w:val="000000"/>
          <w:sz w:val="28"/>
          <w:szCs w:val="28"/>
        </w:rPr>
        <w:t xml:space="preserve"> историко-патриотических, военно-спортивных клубов и объединений;</w:t>
      </w:r>
    </w:p>
    <w:p w14:paraId="7521E13E" w14:textId="77777777" w:rsidR="00D64150" w:rsidRPr="00D64150" w:rsidRDefault="003118AA" w:rsidP="00D64150">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w:t>
      </w:r>
      <w:r w:rsidR="00D64150" w:rsidRPr="00D64150">
        <w:rPr>
          <w:rFonts w:ascii="Times New Roman" w:eastAsia="Times New Roman" w:hAnsi="Times New Roman" w:cs="Times New Roman"/>
          <w:color w:val="000000"/>
          <w:sz w:val="28"/>
          <w:szCs w:val="28"/>
        </w:rPr>
        <w:t xml:space="preserve">ропаганда здорового </w:t>
      </w:r>
      <w:proofErr w:type="gramStart"/>
      <w:r w:rsidR="00D64150" w:rsidRPr="00D64150">
        <w:rPr>
          <w:rFonts w:ascii="Times New Roman" w:eastAsia="Times New Roman" w:hAnsi="Times New Roman" w:cs="Times New Roman"/>
          <w:color w:val="000000"/>
          <w:sz w:val="28"/>
          <w:szCs w:val="28"/>
        </w:rPr>
        <w:t>образа  жизни</w:t>
      </w:r>
      <w:proofErr w:type="gramEnd"/>
      <w:r w:rsidR="00D64150" w:rsidRPr="00D64150">
        <w:rPr>
          <w:rFonts w:ascii="Times New Roman" w:eastAsia="Times New Roman" w:hAnsi="Times New Roman" w:cs="Times New Roman"/>
          <w:color w:val="000000"/>
          <w:sz w:val="28"/>
          <w:szCs w:val="28"/>
        </w:rPr>
        <w:t xml:space="preserve"> и профилактика асоциальных явлений, формирование у молодежи ценностей семьи;</w:t>
      </w:r>
    </w:p>
    <w:p w14:paraId="2FCAF585" w14:textId="77777777" w:rsidR="00D64150" w:rsidRPr="00D64150" w:rsidRDefault="003118AA" w:rsidP="00D64150">
      <w:pPr>
        <w:spacing w:after="0" w:line="36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  и</w:t>
      </w:r>
      <w:r w:rsidR="00D64150" w:rsidRPr="00D64150">
        <w:rPr>
          <w:rFonts w:ascii="Times New Roman" w:eastAsia="Times New Roman" w:hAnsi="Times New Roman" w:cs="Times New Roman"/>
          <w:color w:val="000000"/>
          <w:sz w:val="28"/>
          <w:szCs w:val="28"/>
        </w:rPr>
        <w:t>нтеграция</w:t>
      </w:r>
      <w:proofErr w:type="gramEnd"/>
      <w:r w:rsidR="00D64150" w:rsidRPr="00D64150">
        <w:rPr>
          <w:rFonts w:ascii="Times New Roman" w:eastAsia="Times New Roman" w:hAnsi="Times New Roman" w:cs="Times New Roman"/>
          <w:color w:val="000000"/>
          <w:sz w:val="28"/>
          <w:szCs w:val="28"/>
        </w:rPr>
        <w:t xml:space="preserve"> молодых людей, оказавшихся в трудной жизненной ситуации, в жизнь общества;</w:t>
      </w:r>
    </w:p>
    <w:p w14:paraId="1839BBAC" w14:textId="77777777" w:rsidR="00CC7465" w:rsidRPr="00D64150" w:rsidRDefault="003118AA" w:rsidP="00D64150">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с</w:t>
      </w:r>
      <w:r w:rsidR="00D64150" w:rsidRPr="00D64150">
        <w:rPr>
          <w:rFonts w:ascii="Times New Roman" w:eastAsia="Times New Roman" w:hAnsi="Times New Roman" w:cs="Times New Roman"/>
          <w:color w:val="000000"/>
          <w:sz w:val="28"/>
          <w:szCs w:val="28"/>
        </w:rPr>
        <w:t>оздание открытого информацион</w:t>
      </w:r>
      <w:r w:rsidR="00247DA2">
        <w:rPr>
          <w:rFonts w:ascii="Times New Roman" w:eastAsia="Times New Roman" w:hAnsi="Times New Roman" w:cs="Times New Roman"/>
          <w:color w:val="000000"/>
          <w:sz w:val="28"/>
          <w:szCs w:val="28"/>
        </w:rPr>
        <w:t>ного пространства для молодёжи;</w:t>
      </w:r>
    </w:p>
    <w:p w14:paraId="79E16C7B" w14:textId="77777777" w:rsidR="0021172C" w:rsidRDefault="003118AA" w:rsidP="0021172C">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bCs/>
          <w:sz w:val="28"/>
          <w:szCs w:val="28"/>
        </w:rPr>
        <w:t>ж)</w:t>
      </w:r>
      <w:r w:rsidR="00CC7465">
        <w:rPr>
          <w:rFonts w:ascii="Times New Roman" w:hAnsi="Times New Roman" w:cs="Times New Roman"/>
          <w:bCs/>
          <w:sz w:val="28"/>
          <w:szCs w:val="28"/>
        </w:rPr>
        <w:t xml:space="preserve"> </w:t>
      </w:r>
      <w:r>
        <w:rPr>
          <w:rFonts w:ascii="Times New Roman" w:hAnsi="Times New Roman" w:cs="Times New Roman"/>
          <w:sz w:val="28"/>
          <w:szCs w:val="28"/>
        </w:rPr>
        <w:t>п</w:t>
      </w:r>
      <w:r w:rsidR="00CC7465" w:rsidRPr="0022709F">
        <w:rPr>
          <w:rFonts w:ascii="Times New Roman" w:hAnsi="Times New Roman" w:cs="Times New Roman"/>
          <w:sz w:val="28"/>
          <w:szCs w:val="28"/>
        </w:rPr>
        <w:t>оддержка молодых семей в жилищной сфере, формирование ценности семейн</w:t>
      </w:r>
      <w:r w:rsidR="0021172C">
        <w:rPr>
          <w:rFonts w:ascii="Times New Roman" w:hAnsi="Times New Roman" w:cs="Times New Roman"/>
          <w:sz w:val="28"/>
          <w:szCs w:val="28"/>
        </w:rPr>
        <w:t>ого образа жизни среди молодежи</w:t>
      </w:r>
      <w:r w:rsidR="00CC7465">
        <w:rPr>
          <w:rFonts w:ascii="Times New Roman" w:hAnsi="Times New Roman" w:cs="Times New Roman"/>
          <w:sz w:val="28"/>
          <w:szCs w:val="28"/>
        </w:rPr>
        <w:t>.</w:t>
      </w:r>
      <w:r w:rsidR="0021172C" w:rsidRPr="0021172C">
        <w:rPr>
          <w:rFonts w:ascii="Times New Roman" w:eastAsia="Times New Roman" w:hAnsi="Times New Roman" w:cs="Times New Roman"/>
          <w:sz w:val="28"/>
          <w:szCs w:val="28"/>
        </w:rPr>
        <w:t xml:space="preserve"> </w:t>
      </w:r>
    </w:p>
    <w:p w14:paraId="580B90F6" w14:textId="77777777" w:rsidR="0021172C" w:rsidRPr="0021172C" w:rsidRDefault="0021172C" w:rsidP="0021172C">
      <w:pPr>
        <w:spacing w:after="0" w:line="360" w:lineRule="auto"/>
        <w:ind w:firstLine="708"/>
        <w:jc w:val="both"/>
        <w:rPr>
          <w:rFonts w:ascii="Times New Roman" w:eastAsia="Times New Roman" w:hAnsi="Times New Roman" w:cs="Times New Roman"/>
          <w:color w:val="000000"/>
          <w:sz w:val="28"/>
          <w:szCs w:val="28"/>
        </w:rPr>
      </w:pPr>
      <w:r w:rsidRPr="0021172C">
        <w:rPr>
          <w:rFonts w:ascii="Times New Roman" w:eastAsia="Times New Roman" w:hAnsi="Times New Roman" w:cs="Times New Roman"/>
          <w:sz w:val="28"/>
          <w:szCs w:val="28"/>
        </w:rPr>
        <w:t xml:space="preserve">Реализация Программы создаст условия для позитивной социализации и эффективной самореализации подростков и молодежи. Основными индикаторами результативности программы являются:                                                                                                                 </w:t>
      </w:r>
    </w:p>
    <w:p w14:paraId="4EC504F5" w14:textId="77777777" w:rsidR="0021172C" w:rsidRPr="0021172C" w:rsidRDefault="0021172C" w:rsidP="0021172C">
      <w:pPr>
        <w:spacing w:after="0" w:line="360" w:lineRule="auto"/>
        <w:ind w:firstLine="709"/>
        <w:jc w:val="both"/>
        <w:rPr>
          <w:rFonts w:ascii="Times New Roman" w:eastAsia="Times New Roman" w:hAnsi="Times New Roman" w:cs="Times New Roman"/>
          <w:color w:val="000000"/>
          <w:sz w:val="28"/>
          <w:szCs w:val="28"/>
        </w:rPr>
      </w:pPr>
      <w:r w:rsidRPr="0021172C">
        <w:rPr>
          <w:rFonts w:ascii="Times New Roman" w:eastAsia="Times New Roman" w:hAnsi="Times New Roman" w:cs="Times New Roman"/>
          <w:color w:val="000000"/>
          <w:sz w:val="28"/>
          <w:szCs w:val="28"/>
        </w:rPr>
        <w:t xml:space="preserve">расширение возможностей для участия молодежи в общественной жизни района;   </w:t>
      </w:r>
    </w:p>
    <w:p w14:paraId="775C11CD" w14:textId="77777777" w:rsidR="0021172C" w:rsidRPr="0021172C" w:rsidRDefault="0021172C" w:rsidP="0021172C">
      <w:pPr>
        <w:shd w:val="clear" w:color="auto" w:fill="FFFFFF"/>
        <w:spacing w:after="0" w:line="360" w:lineRule="auto"/>
        <w:ind w:firstLine="720"/>
        <w:jc w:val="both"/>
        <w:rPr>
          <w:rFonts w:ascii="Times New Roman" w:hAnsi="Times New Roman" w:cs="Times New Roman"/>
          <w:sz w:val="28"/>
          <w:szCs w:val="28"/>
        </w:rPr>
      </w:pPr>
      <w:r w:rsidRPr="0021172C">
        <w:rPr>
          <w:rFonts w:ascii="Times New Roman" w:hAnsi="Times New Roman" w:cs="Times New Roman"/>
          <w:sz w:val="28"/>
          <w:szCs w:val="28"/>
        </w:rPr>
        <w:t>рост возможностей, условий и стимулов у молодых людей к раскрытию своего инновационного потенциала;</w:t>
      </w:r>
    </w:p>
    <w:p w14:paraId="2223EDC5" w14:textId="77777777" w:rsidR="0021172C" w:rsidRPr="0021172C" w:rsidRDefault="0021172C" w:rsidP="0021172C">
      <w:pPr>
        <w:shd w:val="clear" w:color="auto" w:fill="FFFFFF"/>
        <w:spacing w:after="0" w:line="360" w:lineRule="auto"/>
        <w:ind w:firstLine="720"/>
        <w:jc w:val="both"/>
        <w:rPr>
          <w:rFonts w:ascii="Times New Roman" w:hAnsi="Times New Roman" w:cs="Times New Roman"/>
          <w:sz w:val="28"/>
          <w:szCs w:val="28"/>
        </w:rPr>
      </w:pPr>
      <w:r w:rsidRPr="0021172C">
        <w:rPr>
          <w:rFonts w:ascii="Times New Roman" w:hAnsi="Times New Roman" w:cs="Times New Roman"/>
          <w:sz w:val="28"/>
          <w:szCs w:val="28"/>
        </w:rPr>
        <w:t>повышение социальной активности молодежи;</w:t>
      </w:r>
    </w:p>
    <w:p w14:paraId="576561A0" w14:textId="77777777" w:rsidR="0021172C" w:rsidRPr="0021172C" w:rsidRDefault="0021172C" w:rsidP="0021172C">
      <w:pPr>
        <w:shd w:val="clear" w:color="auto" w:fill="FFFFFF"/>
        <w:spacing w:after="0" w:line="360" w:lineRule="auto"/>
        <w:ind w:firstLine="720"/>
        <w:jc w:val="both"/>
        <w:rPr>
          <w:rFonts w:ascii="Times New Roman" w:hAnsi="Times New Roman" w:cs="Times New Roman"/>
          <w:sz w:val="28"/>
          <w:szCs w:val="28"/>
        </w:rPr>
      </w:pPr>
      <w:r w:rsidRPr="0021172C">
        <w:rPr>
          <w:rFonts w:ascii="Times New Roman" w:hAnsi="Times New Roman" w:cs="Times New Roman"/>
          <w:sz w:val="28"/>
          <w:szCs w:val="28"/>
        </w:rPr>
        <w:t>развитие инфраструктуры молодежной политики;</w:t>
      </w:r>
    </w:p>
    <w:p w14:paraId="675F26C4" w14:textId="77777777" w:rsidR="0021172C" w:rsidRPr="0021172C" w:rsidRDefault="0021172C" w:rsidP="0021172C">
      <w:pPr>
        <w:shd w:val="clear" w:color="auto" w:fill="FFFFFF"/>
        <w:spacing w:after="0" w:line="360" w:lineRule="auto"/>
        <w:ind w:firstLine="720"/>
        <w:jc w:val="both"/>
        <w:rPr>
          <w:rFonts w:ascii="Times New Roman" w:hAnsi="Times New Roman" w:cs="Times New Roman"/>
          <w:sz w:val="28"/>
          <w:szCs w:val="28"/>
        </w:rPr>
      </w:pPr>
      <w:r w:rsidRPr="0021172C">
        <w:rPr>
          <w:rFonts w:ascii="Times New Roman" w:hAnsi="Times New Roman" w:cs="Times New Roman"/>
          <w:sz w:val="28"/>
          <w:szCs w:val="28"/>
        </w:rPr>
        <w:t>повышение продуктивности занятости талантливой молодежи, реализующей инновационные проекты, использование добровольческого труда для решения социальных проблем общества.</w:t>
      </w:r>
    </w:p>
    <w:p w14:paraId="485F1FC5" w14:textId="77777777" w:rsidR="0021172C" w:rsidRPr="0021172C" w:rsidRDefault="0021172C" w:rsidP="0021172C">
      <w:pPr>
        <w:spacing w:after="0" w:line="360" w:lineRule="auto"/>
        <w:ind w:right="-1" w:firstLine="709"/>
        <w:jc w:val="both"/>
        <w:rPr>
          <w:rFonts w:ascii="Times New Roman" w:eastAsia="Times New Roman" w:hAnsi="Times New Roman" w:cs="Times New Roman"/>
          <w:sz w:val="28"/>
          <w:szCs w:val="28"/>
        </w:rPr>
      </w:pPr>
      <w:r w:rsidRPr="0021172C">
        <w:rPr>
          <w:rFonts w:ascii="Times New Roman" w:eastAsia="Times New Roman" w:hAnsi="Times New Roman" w:cs="Times New Roman"/>
          <w:sz w:val="28"/>
          <w:szCs w:val="28"/>
        </w:rPr>
        <w:lastRenderedPageBreak/>
        <w:t xml:space="preserve">В результате действия Программы будет продолжена работа </w:t>
      </w:r>
      <w:proofErr w:type="gramStart"/>
      <w:r w:rsidRPr="0021172C">
        <w:rPr>
          <w:rFonts w:ascii="Times New Roman" w:eastAsia="Times New Roman" w:hAnsi="Times New Roman" w:cs="Times New Roman"/>
          <w:sz w:val="28"/>
          <w:szCs w:val="28"/>
        </w:rPr>
        <w:t>по  включению</w:t>
      </w:r>
      <w:proofErr w:type="gramEnd"/>
      <w:r w:rsidRPr="0021172C">
        <w:rPr>
          <w:rFonts w:ascii="Times New Roman" w:eastAsia="Times New Roman" w:hAnsi="Times New Roman" w:cs="Times New Roman"/>
          <w:sz w:val="28"/>
          <w:szCs w:val="28"/>
        </w:rPr>
        <w:t xml:space="preserve"> молодежи в социально-экономические и политические процессы в районе. Свою деятельность продолжит Совет молодёжи при администрации Тужинского района, местное отделение молодёжного объединения Молодой Гвардии. </w:t>
      </w:r>
      <w:proofErr w:type="gramStart"/>
      <w:r w:rsidRPr="0021172C">
        <w:rPr>
          <w:rFonts w:ascii="Times New Roman" w:eastAsia="Times New Roman" w:hAnsi="Times New Roman" w:cs="Times New Roman"/>
          <w:sz w:val="28"/>
          <w:szCs w:val="28"/>
        </w:rPr>
        <w:t>Данные  структуры</w:t>
      </w:r>
      <w:proofErr w:type="gramEnd"/>
      <w:r w:rsidRPr="0021172C">
        <w:rPr>
          <w:rFonts w:ascii="Times New Roman" w:eastAsia="Times New Roman" w:hAnsi="Times New Roman" w:cs="Times New Roman"/>
          <w:sz w:val="28"/>
          <w:szCs w:val="28"/>
        </w:rPr>
        <w:t xml:space="preserve"> объединяют представителей различных организаций и общественных объединений, которые  берут на себя ответственность за реализацию отдельных направлений государственной молодежной политики и могут цивилизованно решать возникающие противоречия и проблемы власти и общества.</w:t>
      </w:r>
    </w:p>
    <w:p w14:paraId="045297FF" w14:textId="58A2D48F" w:rsidR="00411536" w:rsidRDefault="0021172C" w:rsidP="00411536">
      <w:pPr>
        <w:spacing w:after="0" w:line="360" w:lineRule="auto"/>
        <w:ind w:right="-1" w:firstLine="709"/>
        <w:jc w:val="both"/>
        <w:rPr>
          <w:rFonts w:ascii="Times New Roman" w:eastAsia="Times New Roman" w:hAnsi="Times New Roman" w:cs="Times New Roman"/>
          <w:bCs/>
          <w:sz w:val="28"/>
          <w:szCs w:val="28"/>
        </w:rPr>
      </w:pPr>
      <w:r w:rsidRPr="0021172C">
        <w:rPr>
          <w:rFonts w:ascii="Times New Roman" w:eastAsia="Times New Roman" w:hAnsi="Times New Roman" w:cs="Times New Roman"/>
          <w:bCs/>
          <w:sz w:val="28"/>
          <w:szCs w:val="28"/>
        </w:rPr>
        <w:t xml:space="preserve">Муниципальная программа действует с 1 января 2020 года по </w:t>
      </w:r>
      <w:r w:rsidR="00C3478F">
        <w:rPr>
          <w:rFonts w:ascii="Times New Roman" w:eastAsia="Times New Roman" w:hAnsi="Times New Roman" w:cs="Times New Roman"/>
          <w:bCs/>
          <w:sz w:val="28"/>
          <w:szCs w:val="28"/>
        </w:rPr>
        <w:t xml:space="preserve">                       </w:t>
      </w:r>
      <w:r w:rsidRPr="0021172C">
        <w:rPr>
          <w:rFonts w:ascii="Times New Roman" w:eastAsia="Times New Roman" w:hAnsi="Times New Roman" w:cs="Times New Roman"/>
          <w:bCs/>
          <w:sz w:val="28"/>
          <w:szCs w:val="28"/>
        </w:rPr>
        <w:t>31 декабря 2025 года.</w:t>
      </w:r>
      <w:r w:rsidR="005A6AC3">
        <w:rPr>
          <w:rFonts w:ascii="Times New Roman" w:eastAsia="Times New Roman" w:hAnsi="Times New Roman" w:cs="Times New Roman"/>
          <w:bCs/>
          <w:sz w:val="28"/>
          <w:szCs w:val="28"/>
        </w:rPr>
        <w:t>»</w:t>
      </w:r>
      <w:r w:rsidRPr="0021172C">
        <w:rPr>
          <w:rFonts w:ascii="Times New Roman" w:eastAsia="Times New Roman" w:hAnsi="Times New Roman" w:cs="Times New Roman"/>
          <w:bCs/>
          <w:sz w:val="28"/>
          <w:szCs w:val="28"/>
        </w:rPr>
        <w:t xml:space="preserve"> </w:t>
      </w:r>
    </w:p>
    <w:p w14:paraId="6F9DB36D" w14:textId="77777777" w:rsidR="00CC7465" w:rsidRPr="00411536" w:rsidRDefault="00D64150" w:rsidP="00411536">
      <w:pPr>
        <w:spacing w:after="0" w:line="360" w:lineRule="auto"/>
        <w:ind w:right="-1"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00CC7465">
        <w:rPr>
          <w:rFonts w:ascii="Times New Roman" w:hAnsi="Times New Roman" w:cs="Times New Roman"/>
          <w:sz w:val="28"/>
          <w:szCs w:val="28"/>
        </w:rPr>
        <w:t xml:space="preserve">. Раздел 3 </w:t>
      </w:r>
      <w:r w:rsidR="00411536">
        <w:rPr>
          <w:rFonts w:ascii="Times New Roman" w:hAnsi="Times New Roman" w:cs="Times New Roman"/>
          <w:sz w:val="28"/>
          <w:szCs w:val="28"/>
        </w:rPr>
        <w:t>муниципальной программы дополнить</w:t>
      </w:r>
      <w:r w:rsidR="00CC7465">
        <w:rPr>
          <w:rFonts w:ascii="Times New Roman" w:hAnsi="Times New Roman" w:cs="Times New Roman"/>
          <w:sz w:val="28"/>
          <w:szCs w:val="28"/>
        </w:rPr>
        <w:t xml:space="preserve"> пунктом 3.5 следующего содержания:</w:t>
      </w:r>
    </w:p>
    <w:p w14:paraId="0FF959BB" w14:textId="77777777" w:rsidR="00CC7465" w:rsidRDefault="00CC7465" w:rsidP="0001003E">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«3.5. </w:t>
      </w:r>
      <w:proofErr w:type="gramStart"/>
      <w:r>
        <w:rPr>
          <w:rFonts w:ascii="Times New Roman" w:hAnsi="Times New Roman" w:cs="Times New Roman"/>
          <w:sz w:val="28"/>
          <w:szCs w:val="28"/>
        </w:rPr>
        <w:t>Реализация  подпрограммы</w:t>
      </w:r>
      <w:proofErr w:type="gramEnd"/>
      <w:r>
        <w:rPr>
          <w:rFonts w:ascii="Times New Roman" w:hAnsi="Times New Roman" w:cs="Times New Roman"/>
          <w:sz w:val="28"/>
          <w:szCs w:val="28"/>
        </w:rPr>
        <w:t xml:space="preserve"> «Обеспечение граждан доступным </w:t>
      </w:r>
      <w:r w:rsidR="0001003E">
        <w:rPr>
          <w:rFonts w:ascii="Times New Roman" w:hAnsi="Times New Roman" w:cs="Times New Roman"/>
          <w:sz w:val="28"/>
          <w:szCs w:val="28"/>
        </w:rPr>
        <w:t>жильем</w:t>
      </w:r>
      <w:r>
        <w:rPr>
          <w:rFonts w:ascii="Times New Roman" w:hAnsi="Times New Roman" w:cs="Times New Roman"/>
          <w:sz w:val="28"/>
          <w:szCs w:val="28"/>
        </w:rPr>
        <w:t xml:space="preserve">» осуществлять на основании Паспорта </w:t>
      </w:r>
      <w:r w:rsidRPr="003D14B7">
        <w:rPr>
          <w:rFonts w:ascii="Times New Roman" w:hAnsi="Times New Roman" w:cs="Times New Roman"/>
          <w:sz w:val="28"/>
          <w:szCs w:val="28"/>
        </w:rPr>
        <w:t>к подпрограмме</w:t>
      </w:r>
      <w:r>
        <w:rPr>
          <w:rFonts w:ascii="Times New Roman" w:hAnsi="Times New Roman" w:cs="Times New Roman"/>
          <w:sz w:val="28"/>
          <w:szCs w:val="28"/>
        </w:rPr>
        <w:t xml:space="preserve"> Тужинского </w:t>
      </w:r>
    </w:p>
    <w:p w14:paraId="6BF41B98" w14:textId="19C0E0F6" w:rsidR="00CC7465" w:rsidRDefault="00CC7465" w:rsidP="00CC746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мун</w:t>
      </w:r>
      <w:r w:rsidR="0001003E">
        <w:rPr>
          <w:rFonts w:ascii="Times New Roman" w:hAnsi="Times New Roman" w:cs="Times New Roman"/>
          <w:sz w:val="28"/>
          <w:szCs w:val="28"/>
        </w:rPr>
        <w:t>иципального района «Обеспечение граждан доступным жильем</w:t>
      </w:r>
      <w:r w:rsidR="00411536">
        <w:rPr>
          <w:rFonts w:ascii="Times New Roman" w:hAnsi="Times New Roman" w:cs="Times New Roman"/>
          <w:sz w:val="28"/>
          <w:szCs w:val="28"/>
        </w:rPr>
        <w:t>», согласно приложению</w:t>
      </w:r>
      <w:r>
        <w:rPr>
          <w:rFonts w:ascii="Times New Roman" w:hAnsi="Times New Roman" w:cs="Times New Roman"/>
          <w:sz w:val="28"/>
          <w:szCs w:val="28"/>
        </w:rPr>
        <w:t xml:space="preserve"> №</w:t>
      </w:r>
      <w:r w:rsidR="005A23A2">
        <w:rPr>
          <w:rFonts w:ascii="Times New Roman" w:hAnsi="Times New Roman" w:cs="Times New Roman"/>
          <w:sz w:val="28"/>
          <w:szCs w:val="28"/>
        </w:rPr>
        <w:t xml:space="preserve"> </w:t>
      </w:r>
      <w:r>
        <w:rPr>
          <w:rFonts w:ascii="Times New Roman" w:hAnsi="Times New Roman" w:cs="Times New Roman"/>
          <w:sz w:val="28"/>
          <w:szCs w:val="28"/>
        </w:rPr>
        <w:t>4 к муниципальной программе</w:t>
      </w:r>
      <w:r w:rsidR="005A6AC3">
        <w:rPr>
          <w:rFonts w:ascii="Times New Roman" w:hAnsi="Times New Roman" w:cs="Times New Roman"/>
          <w:sz w:val="28"/>
          <w:szCs w:val="28"/>
        </w:rPr>
        <w:t>»</w:t>
      </w:r>
      <w:r w:rsidR="005A23A2">
        <w:rPr>
          <w:rFonts w:ascii="Times New Roman" w:hAnsi="Times New Roman" w:cs="Times New Roman"/>
          <w:sz w:val="28"/>
          <w:szCs w:val="28"/>
        </w:rPr>
        <w:t>.</w:t>
      </w:r>
    </w:p>
    <w:p w14:paraId="0ED38D0F" w14:textId="1918B535" w:rsidR="00CC7465" w:rsidRDefault="0021172C" w:rsidP="00CC74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C7465" w:rsidRPr="00C742D4">
        <w:rPr>
          <w:rFonts w:ascii="Times New Roman" w:hAnsi="Times New Roman" w:cs="Times New Roman"/>
          <w:sz w:val="28"/>
          <w:szCs w:val="28"/>
        </w:rPr>
        <w:t>.</w:t>
      </w:r>
      <w:r w:rsidR="00CC7465">
        <w:rPr>
          <w:rFonts w:ascii="Times New Roman" w:hAnsi="Times New Roman" w:cs="Times New Roman"/>
          <w:sz w:val="28"/>
          <w:szCs w:val="28"/>
        </w:rPr>
        <w:t xml:space="preserve"> Таблицу приложения </w:t>
      </w:r>
      <w:r w:rsidR="00CC7465" w:rsidRPr="00C742D4">
        <w:rPr>
          <w:rFonts w:ascii="Times New Roman" w:hAnsi="Times New Roman" w:cs="Times New Roman"/>
          <w:sz w:val="28"/>
          <w:szCs w:val="28"/>
        </w:rPr>
        <w:t>№1 к муниципальной программе «Сведения о целевых показателях эффективности реализации муниципальной программы»</w:t>
      </w:r>
      <w:r w:rsidR="00411536">
        <w:rPr>
          <w:rFonts w:ascii="Times New Roman" w:hAnsi="Times New Roman" w:cs="Times New Roman"/>
          <w:sz w:val="28"/>
          <w:szCs w:val="28"/>
        </w:rPr>
        <w:t xml:space="preserve"> дополнить строкой с пунктом 1.6 следующего содержания</w:t>
      </w:r>
      <w:r w:rsidR="00CC7465">
        <w:rPr>
          <w:rFonts w:ascii="Times New Roman" w:hAnsi="Times New Roman" w:cs="Times New Roman"/>
          <w:sz w:val="28"/>
          <w:szCs w:val="28"/>
        </w:rPr>
        <w:t>:</w:t>
      </w:r>
    </w:p>
    <w:tbl>
      <w:tblPr>
        <w:tblStyle w:val="aa"/>
        <w:tblW w:w="0" w:type="auto"/>
        <w:tblLook w:val="04A0" w:firstRow="1" w:lastRow="0" w:firstColumn="1" w:lastColumn="0" w:noHBand="0" w:noVBand="1"/>
      </w:tblPr>
      <w:tblGrid>
        <w:gridCol w:w="655"/>
        <w:gridCol w:w="1948"/>
        <w:gridCol w:w="1413"/>
        <w:gridCol w:w="870"/>
        <w:gridCol w:w="937"/>
        <w:gridCol w:w="937"/>
        <w:gridCol w:w="937"/>
        <w:gridCol w:w="937"/>
        <w:gridCol w:w="937"/>
      </w:tblGrid>
      <w:tr w:rsidR="0001003E" w14:paraId="70F9A450" w14:textId="77777777" w:rsidTr="00B51E59">
        <w:trPr>
          <w:trHeight w:val="1200"/>
        </w:trPr>
        <w:tc>
          <w:tcPr>
            <w:tcW w:w="691" w:type="dxa"/>
          </w:tcPr>
          <w:p w14:paraId="64D72F38" w14:textId="77777777" w:rsidR="0001003E" w:rsidRPr="003D14B7" w:rsidRDefault="0001003E" w:rsidP="00BE16C8">
            <w:pPr>
              <w:jc w:val="both"/>
              <w:rPr>
                <w:rFonts w:ascii="Times New Roman" w:hAnsi="Times New Roman" w:cs="Times New Roman"/>
                <w:sz w:val="24"/>
                <w:szCs w:val="24"/>
              </w:rPr>
            </w:pPr>
            <w:r>
              <w:rPr>
                <w:rFonts w:ascii="Times New Roman" w:hAnsi="Times New Roman" w:cs="Times New Roman"/>
                <w:sz w:val="24"/>
                <w:szCs w:val="24"/>
              </w:rPr>
              <w:t>№ п/п</w:t>
            </w:r>
          </w:p>
        </w:tc>
        <w:tc>
          <w:tcPr>
            <w:tcW w:w="2050" w:type="dxa"/>
          </w:tcPr>
          <w:p w14:paraId="2E3B6F15" w14:textId="77777777" w:rsidR="0001003E" w:rsidRPr="003D14B7" w:rsidRDefault="0001003E" w:rsidP="00BE16C8">
            <w:pPr>
              <w:jc w:val="both"/>
              <w:rPr>
                <w:rFonts w:ascii="Times New Roman" w:hAnsi="Times New Roman" w:cs="Times New Roman"/>
                <w:sz w:val="24"/>
                <w:szCs w:val="24"/>
              </w:rPr>
            </w:pPr>
            <w:r>
              <w:rPr>
                <w:rFonts w:ascii="Times New Roman" w:hAnsi="Times New Roman" w:cs="Times New Roman"/>
                <w:sz w:val="24"/>
                <w:szCs w:val="24"/>
              </w:rPr>
              <w:t>Наименование программы, наименование показателя</w:t>
            </w:r>
          </w:p>
        </w:tc>
        <w:tc>
          <w:tcPr>
            <w:tcW w:w="1466" w:type="dxa"/>
          </w:tcPr>
          <w:p w14:paraId="39213625" w14:textId="77777777" w:rsidR="0001003E" w:rsidRPr="003D14B7" w:rsidRDefault="0001003E" w:rsidP="00BE16C8">
            <w:pPr>
              <w:jc w:val="both"/>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902" w:type="dxa"/>
          </w:tcPr>
          <w:p w14:paraId="4A270827" w14:textId="77777777" w:rsidR="0001003E" w:rsidRPr="003D14B7" w:rsidRDefault="0001003E" w:rsidP="00BE16C8">
            <w:pPr>
              <w:jc w:val="both"/>
              <w:rPr>
                <w:rFonts w:ascii="Times New Roman" w:hAnsi="Times New Roman" w:cs="Times New Roman"/>
                <w:sz w:val="24"/>
                <w:szCs w:val="24"/>
              </w:rPr>
            </w:pPr>
            <w:r>
              <w:rPr>
                <w:rFonts w:ascii="Times New Roman" w:hAnsi="Times New Roman" w:cs="Times New Roman"/>
                <w:sz w:val="24"/>
                <w:szCs w:val="24"/>
              </w:rPr>
              <w:t>2020г</w:t>
            </w:r>
          </w:p>
        </w:tc>
        <w:tc>
          <w:tcPr>
            <w:tcW w:w="998" w:type="dxa"/>
          </w:tcPr>
          <w:p w14:paraId="56708A6C" w14:textId="77777777" w:rsidR="0001003E" w:rsidRPr="003D14B7" w:rsidRDefault="0001003E" w:rsidP="00BE16C8">
            <w:pPr>
              <w:jc w:val="both"/>
              <w:rPr>
                <w:rFonts w:ascii="Times New Roman" w:hAnsi="Times New Roman" w:cs="Times New Roman"/>
                <w:sz w:val="24"/>
                <w:szCs w:val="24"/>
              </w:rPr>
            </w:pPr>
            <w:r>
              <w:rPr>
                <w:rFonts w:ascii="Times New Roman" w:hAnsi="Times New Roman" w:cs="Times New Roman"/>
                <w:sz w:val="24"/>
                <w:szCs w:val="24"/>
              </w:rPr>
              <w:t>2021г</w:t>
            </w:r>
          </w:p>
        </w:tc>
        <w:tc>
          <w:tcPr>
            <w:tcW w:w="998" w:type="dxa"/>
          </w:tcPr>
          <w:p w14:paraId="367B2B4D" w14:textId="77777777" w:rsidR="0001003E" w:rsidRPr="003D14B7" w:rsidRDefault="0001003E" w:rsidP="00BE16C8">
            <w:pPr>
              <w:jc w:val="both"/>
              <w:rPr>
                <w:rFonts w:ascii="Times New Roman" w:hAnsi="Times New Roman" w:cs="Times New Roman"/>
                <w:sz w:val="24"/>
                <w:szCs w:val="24"/>
              </w:rPr>
            </w:pPr>
            <w:r>
              <w:rPr>
                <w:rFonts w:ascii="Times New Roman" w:hAnsi="Times New Roman" w:cs="Times New Roman"/>
                <w:sz w:val="24"/>
                <w:szCs w:val="24"/>
              </w:rPr>
              <w:t>2022г</w:t>
            </w:r>
          </w:p>
        </w:tc>
        <w:tc>
          <w:tcPr>
            <w:tcW w:w="998" w:type="dxa"/>
          </w:tcPr>
          <w:p w14:paraId="2E38E930" w14:textId="77777777" w:rsidR="0001003E" w:rsidRPr="003D14B7" w:rsidRDefault="0001003E" w:rsidP="00BE16C8">
            <w:pPr>
              <w:jc w:val="both"/>
              <w:rPr>
                <w:rFonts w:ascii="Times New Roman" w:hAnsi="Times New Roman" w:cs="Times New Roman"/>
                <w:sz w:val="24"/>
                <w:szCs w:val="24"/>
              </w:rPr>
            </w:pPr>
            <w:r>
              <w:rPr>
                <w:rFonts w:ascii="Times New Roman" w:hAnsi="Times New Roman" w:cs="Times New Roman"/>
                <w:sz w:val="24"/>
                <w:szCs w:val="24"/>
              </w:rPr>
              <w:t>2023г</w:t>
            </w:r>
          </w:p>
        </w:tc>
        <w:tc>
          <w:tcPr>
            <w:tcW w:w="998" w:type="dxa"/>
          </w:tcPr>
          <w:p w14:paraId="5856A376" w14:textId="77777777" w:rsidR="0001003E" w:rsidRPr="003D14B7" w:rsidRDefault="0001003E" w:rsidP="00BE16C8">
            <w:pPr>
              <w:jc w:val="both"/>
              <w:rPr>
                <w:rFonts w:ascii="Times New Roman" w:hAnsi="Times New Roman" w:cs="Times New Roman"/>
                <w:sz w:val="24"/>
                <w:szCs w:val="24"/>
              </w:rPr>
            </w:pPr>
            <w:r>
              <w:rPr>
                <w:rFonts w:ascii="Times New Roman" w:hAnsi="Times New Roman" w:cs="Times New Roman"/>
                <w:sz w:val="24"/>
                <w:szCs w:val="24"/>
              </w:rPr>
              <w:t>2024г</w:t>
            </w:r>
          </w:p>
        </w:tc>
        <w:tc>
          <w:tcPr>
            <w:tcW w:w="998" w:type="dxa"/>
          </w:tcPr>
          <w:p w14:paraId="0EC9DB95" w14:textId="77777777" w:rsidR="0001003E" w:rsidRPr="003D14B7" w:rsidRDefault="0001003E" w:rsidP="00BE16C8">
            <w:pPr>
              <w:jc w:val="both"/>
              <w:rPr>
                <w:rFonts w:ascii="Times New Roman" w:hAnsi="Times New Roman" w:cs="Times New Roman"/>
                <w:sz w:val="24"/>
                <w:szCs w:val="24"/>
              </w:rPr>
            </w:pPr>
            <w:r>
              <w:rPr>
                <w:rFonts w:ascii="Times New Roman" w:hAnsi="Times New Roman" w:cs="Times New Roman"/>
                <w:sz w:val="24"/>
                <w:szCs w:val="24"/>
              </w:rPr>
              <w:t>2025г</w:t>
            </w:r>
          </w:p>
        </w:tc>
      </w:tr>
      <w:tr w:rsidR="0001003E" w14:paraId="7410B754" w14:textId="77777777" w:rsidTr="00B51E59">
        <w:trPr>
          <w:trHeight w:val="1529"/>
        </w:trPr>
        <w:tc>
          <w:tcPr>
            <w:tcW w:w="691" w:type="dxa"/>
          </w:tcPr>
          <w:p w14:paraId="34219251" w14:textId="77777777" w:rsidR="0001003E" w:rsidRPr="003D14B7" w:rsidRDefault="0001003E" w:rsidP="00BE16C8">
            <w:pPr>
              <w:jc w:val="both"/>
              <w:rPr>
                <w:rFonts w:ascii="Times New Roman" w:hAnsi="Times New Roman" w:cs="Times New Roman"/>
                <w:sz w:val="24"/>
                <w:szCs w:val="24"/>
              </w:rPr>
            </w:pPr>
            <w:r w:rsidRPr="003D14B7">
              <w:rPr>
                <w:rFonts w:ascii="Times New Roman" w:hAnsi="Times New Roman" w:cs="Times New Roman"/>
                <w:sz w:val="24"/>
                <w:szCs w:val="24"/>
              </w:rPr>
              <w:t>1.6.</w:t>
            </w:r>
          </w:p>
        </w:tc>
        <w:tc>
          <w:tcPr>
            <w:tcW w:w="2050" w:type="dxa"/>
          </w:tcPr>
          <w:p w14:paraId="06F6EDA5" w14:textId="77777777" w:rsidR="0001003E" w:rsidRPr="003D14B7" w:rsidRDefault="0001003E" w:rsidP="00BE16C8">
            <w:pPr>
              <w:jc w:val="both"/>
              <w:rPr>
                <w:rFonts w:ascii="Times New Roman" w:hAnsi="Times New Roman" w:cs="Times New Roman"/>
                <w:sz w:val="24"/>
                <w:szCs w:val="24"/>
              </w:rPr>
            </w:pPr>
            <w:proofErr w:type="gramStart"/>
            <w:r w:rsidRPr="003D14B7">
              <w:rPr>
                <w:rFonts w:ascii="Times New Roman" w:hAnsi="Times New Roman" w:cs="Times New Roman"/>
                <w:sz w:val="24"/>
                <w:szCs w:val="24"/>
              </w:rPr>
              <w:t>Количество заявлений</w:t>
            </w:r>
            <w:proofErr w:type="gramEnd"/>
            <w:r w:rsidRPr="003D14B7">
              <w:rPr>
                <w:rFonts w:ascii="Times New Roman" w:hAnsi="Times New Roman" w:cs="Times New Roman"/>
                <w:sz w:val="24"/>
                <w:szCs w:val="24"/>
              </w:rPr>
              <w:t xml:space="preserve"> поданных молодыми семьями</w:t>
            </w:r>
          </w:p>
        </w:tc>
        <w:tc>
          <w:tcPr>
            <w:tcW w:w="1466" w:type="dxa"/>
          </w:tcPr>
          <w:p w14:paraId="4A07799B" w14:textId="77777777" w:rsidR="0001003E" w:rsidRPr="003D14B7" w:rsidRDefault="0001003E" w:rsidP="00BE16C8">
            <w:pPr>
              <w:jc w:val="both"/>
              <w:rPr>
                <w:rFonts w:ascii="Times New Roman" w:hAnsi="Times New Roman" w:cs="Times New Roman"/>
                <w:sz w:val="24"/>
                <w:szCs w:val="24"/>
              </w:rPr>
            </w:pPr>
            <w:r w:rsidRPr="003D14B7">
              <w:rPr>
                <w:rFonts w:ascii="Times New Roman" w:hAnsi="Times New Roman" w:cs="Times New Roman"/>
                <w:sz w:val="24"/>
                <w:szCs w:val="24"/>
              </w:rPr>
              <w:t>сем.</w:t>
            </w:r>
          </w:p>
        </w:tc>
        <w:tc>
          <w:tcPr>
            <w:tcW w:w="902" w:type="dxa"/>
          </w:tcPr>
          <w:p w14:paraId="1BD0FEA9" w14:textId="77777777" w:rsidR="0001003E" w:rsidRPr="003D14B7" w:rsidRDefault="0001003E" w:rsidP="00BE16C8">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998" w:type="dxa"/>
          </w:tcPr>
          <w:p w14:paraId="3BC65A95" w14:textId="77777777" w:rsidR="0001003E" w:rsidRPr="003D14B7" w:rsidRDefault="0001003E" w:rsidP="00BE16C8">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998" w:type="dxa"/>
          </w:tcPr>
          <w:p w14:paraId="438DE104" w14:textId="77777777" w:rsidR="0001003E" w:rsidRPr="003D14B7" w:rsidRDefault="0001003E" w:rsidP="00BE16C8">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998" w:type="dxa"/>
          </w:tcPr>
          <w:p w14:paraId="34FE3CF5" w14:textId="77777777" w:rsidR="0001003E" w:rsidRPr="003D14B7" w:rsidRDefault="0001003E" w:rsidP="00BE16C8">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998" w:type="dxa"/>
          </w:tcPr>
          <w:p w14:paraId="18754911" w14:textId="77777777" w:rsidR="0001003E" w:rsidRPr="003D14B7" w:rsidRDefault="0001003E" w:rsidP="00BE16C8">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998" w:type="dxa"/>
          </w:tcPr>
          <w:p w14:paraId="6680BE48" w14:textId="77777777" w:rsidR="0001003E" w:rsidRPr="003D14B7" w:rsidRDefault="0001003E" w:rsidP="00BE16C8">
            <w:pPr>
              <w:jc w:val="both"/>
              <w:rPr>
                <w:rFonts w:ascii="Times New Roman" w:hAnsi="Times New Roman" w:cs="Times New Roman"/>
                <w:sz w:val="24"/>
                <w:szCs w:val="24"/>
              </w:rPr>
            </w:pPr>
            <w:r>
              <w:rPr>
                <w:rFonts w:ascii="Times New Roman" w:hAnsi="Times New Roman" w:cs="Times New Roman"/>
                <w:sz w:val="24"/>
                <w:szCs w:val="24"/>
              </w:rPr>
              <w:t>1</w:t>
            </w:r>
          </w:p>
        </w:tc>
      </w:tr>
    </w:tbl>
    <w:p w14:paraId="4056164A" w14:textId="77777777" w:rsidR="00CC7465" w:rsidRDefault="00CC7465" w:rsidP="00CC7465">
      <w:pPr>
        <w:spacing w:after="0" w:line="240" w:lineRule="auto"/>
        <w:ind w:firstLine="708"/>
        <w:jc w:val="both"/>
        <w:rPr>
          <w:rFonts w:ascii="Times New Roman" w:hAnsi="Times New Roman" w:cs="Times New Roman"/>
          <w:sz w:val="28"/>
          <w:szCs w:val="28"/>
        </w:rPr>
      </w:pPr>
    </w:p>
    <w:p w14:paraId="41A1E9A0" w14:textId="77777777" w:rsidR="00CC7465" w:rsidRDefault="002F6873" w:rsidP="005A23A2">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AA7330">
        <w:rPr>
          <w:rFonts w:ascii="Times New Roman" w:hAnsi="Times New Roman" w:cs="Times New Roman"/>
          <w:sz w:val="28"/>
          <w:szCs w:val="28"/>
        </w:rPr>
        <w:t xml:space="preserve">. </w:t>
      </w:r>
      <w:proofErr w:type="gramStart"/>
      <w:r w:rsidR="00AA7330">
        <w:rPr>
          <w:rFonts w:ascii="Times New Roman" w:hAnsi="Times New Roman" w:cs="Times New Roman"/>
          <w:sz w:val="28"/>
          <w:szCs w:val="28"/>
        </w:rPr>
        <w:t xml:space="preserve">Приложение </w:t>
      </w:r>
      <w:r w:rsidR="00CC7465">
        <w:rPr>
          <w:rFonts w:ascii="Times New Roman" w:hAnsi="Times New Roman" w:cs="Times New Roman"/>
          <w:sz w:val="28"/>
          <w:szCs w:val="28"/>
        </w:rPr>
        <w:t xml:space="preserve"> №</w:t>
      </w:r>
      <w:proofErr w:type="gramEnd"/>
      <w:r w:rsidR="00CC7465">
        <w:rPr>
          <w:rFonts w:ascii="Times New Roman" w:hAnsi="Times New Roman" w:cs="Times New Roman"/>
          <w:sz w:val="28"/>
          <w:szCs w:val="28"/>
        </w:rPr>
        <w:t xml:space="preserve">3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w:t>
      </w:r>
      <w:r w:rsidR="0021172C">
        <w:rPr>
          <w:rFonts w:ascii="Times New Roman" w:hAnsi="Times New Roman" w:cs="Times New Roman"/>
          <w:sz w:val="28"/>
          <w:szCs w:val="28"/>
        </w:rPr>
        <w:t xml:space="preserve">изложить в новой редакции </w:t>
      </w:r>
      <w:r w:rsidR="00CC7465">
        <w:rPr>
          <w:rFonts w:ascii="Times New Roman" w:hAnsi="Times New Roman" w:cs="Times New Roman"/>
          <w:sz w:val="28"/>
          <w:szCs w:val="28"/>
        </w:rPr>
        <w:t>следующего содержания</w:t>
      </w:r>
      <w:r w:rsidR="0001003E">
        <w:rPr>
          <w:rFonts w:ascii="Times New Roman" w:hAnsi="Times New Roman" w:cs="Times New Roman"/>
          <w:sz w:val="28"/>
          <w:szCs w:val="28"/>
        </w:rPr>
        <w:t>:</w:t>
      </w:r>
    </w:p>
    <w:tbl>
      <w:tblPr>
        <w:tblpPr w:leftFromText="180" w:rightFromText="180" w:vertAnchor="text" w:horzAnchor="margin" w:tblpXSpec="center" w:tblpY="314"/>
        <w:tblOverlap w:val="never"/>
        <w:tblW w:w="10456" w:type="dxa"/>
        <w:tblLayout w:type="fixed"/>
        <w:tblLook w:val="0000" w:firstRow="0" w:lastRow="0" w:firstColumn="0" w:lastColumn="0" w:noHBand="0" w:noVBand="0"/>
      </w:tblPr>
      <w:tblGrid>
        <w:gridCol w:w="534"/>
        <w:gridCol w:w="1701"/>
        <w:gridCol w:w="2268"/>
        <w:gridCol w:w="1842"/>
        <w:gridCol w:w="709"/>
        <w:gridCol w:w="709"/>
        <w:gridCol w:w="709"/>
        <w:gridCol w:w="567"/>
        <w:gridCol w:w="708"/>
        <w:gridCol w:w="709"/>
      </w:tblGrid>
      <w:tr w:rsidR="0021172C" w:rsidRPr="0021172C" w14:paraId="48DAC254" w14:textId="77777777" w:rsidTr="00687DC6">
        <w:tc>
          <w:tcPr>
            <w:tcW w:w="534" w:type="dxa"/>
            <w:vMerge w:val="restart"/>
            <w:tcBorders>
              <w:top w:val="single" w:sz="8" w:space="0" w:color="000000"/>
              <w:left w:val="single" w:sz="4" w:space="0" w:color="auto"/>
              <w:bottom w:val="single" w:sz="8" w:space="0" w:color="000000"/>
            </w:tcBorders>
          </w:tcPr>
          <w:p w14:paraId="7B8C89AB" w14:textId="77777777" w:rsidR="0021172C" w:rsidRPr="0021172C" w:rsidRDefault="0021172C" w:rsidP="005A23A2">
            <w:pPr>
              <w:snapToGrid w:val="0"/>
              <w:spacing w:after="0"/>
              <w:jc w:val="center"/>
              <w:rPr>
                <w:rFonts w:ascii="Times New Roman" w:hAnsi="Times New Roman" w:cs="Times New Roman"/>
                <w:sz w:val="24"/>
                <w:szCs w:val="24"/>
              </w:rPr>
            </w:pPr>
            <w:r w:rsidRPr="0021172C">
              <w:rPr>
                <w:rFonts w:ascii="Times New Roman" w:hAnsi="Times New Roman" w:cs="Times New Roman"/>
                <w:sz w:val="24"/>
                <w:szCs w:val="24"/>
              </w:rPr>
              <w:lastRenderedPageBreak/>
              <w:t>№ п/п</w:t>
            </w:r>
          </w:p>
        </w:tc>
        <w:tc>
          <w:tcPr>
            <w:tcW w:w="1701" w:type="dxa"/>
            <w:vMerge w:val="restart"/>
            <w:tcBorders>
              <w:top w:val="single" w:sz="8" w:space="0" w:color="000000"/>
              <w:left w:val="single" w:sz="8" w:space="0" w:color="000000"/>
              <w:bottom w:val="single" w:sz="8" w:space="0" w:color="000000"/>
            </w:tcBorders>
            <w:tcMar>
              <w:left w:w="0" w:type="dxa"/>
              <w:right w:w="0" w:type="dxa"/>
            </w:tcMar>
          </w:tcPr>
          <w:p w14:paraId="598A7090" w14:textId="77777777" w:rsidR="0021172C" w:rsidRPr="0021172C" w:rsidRDefault="0021172C" w:rsidP="005A23A2">
            <w:pPr>
              <w:snapToGrid w:val="0"/>
              <w:spacing w:after="0"/>
              <w:jc w:val="center"/>
              <w:rPr>
                <w:rFonts w:ascii="Times New Roman" w:hAnsi="Times New Roman" w:cs="Times New Roman"/>
                <w:sz w:val="24"/>
                <w:szCs w:val="24"/>
              </w:rPr>
            </w:pPr>
            <w:r w:rsidRPr="0021172C">
              <w:rPr>
                <w:rFonts w:ascii="Times New Roman" w:hAnsi="Times New Roman" w:cs="Times New Roman"/>
                <w:sz w:val="24"/>
                <w:szCs w:val="24"/>
              </w:rPr>
              <w:t>Статус</w:t>
            </w:r>
          </w:p>
        </w:tc>
        <w:tc>
          <w:tcPr>
            <w:tcW w:w="2268" w:type="dxa"/>
            <w:vMerge w:val="restart"/>
            <w:tcBorders>
              <w:top w:val="single" w:sz="8" w:space="0" w:color="000000"/>
              <w:left w:val="single" w:sz="8" w:space="0" w:color="000000"/>
              <w:bottom w:val="single" w:sz="8" w:space="0" w:color="000000"/>
            </w:tcBorders>
            <w:tcMar>
              <w:left w:w="0" w:type="dxa"/>
              <w:right w:w="0" w:type="dxa"/>
            </w:tcMar>
          </w:tcPr>
          <w:p w14:paraId="2F0D1F80" w14:textId="77777777" w:rsidR="0021172C" w:rsidRPr="0021172C" w:rsidRDefault="0021172C" w:rsidP="005A23A2">
            <w:pPr>
              <w:snapToGrid w:val="0"/>
              <w:spacing w:after="0"/>
              <w:jc w:val="center"/>
              <w:rPr>
                <w:rFonts w:ascii="Times New Roman" w:hAnsi="Times New Roman" w:cs="Times New Roman"/>
                <w:sz w:val="24"/>
                <w:szCs w:val="24"/>
              </w:rPr>
            </w:pPr>
            <w:r w:rsidRPr="0021172C">
              <w:rPr>
                <w:rFonts w:ascii="Times New Roman" w:hAnsi="Times New Roman" w:cs="Times New Roman"/>
                <w:sz w:val="24"/>
                <w:szCs w:val="24"/>
              </w:rPr>
              <w:t>Наименование муниципальной программы, отдельного мероприятия</w:t>
            </w:r>
          </w:p>
        </w:tc>
        <w:tc>
          <w:tcPr>
            <w:tcW w:w="1842" w:type="dxa"/>
            <w:vMerge w:val="restart"/>
            <w:tcBorders>
              <w:top w:val="single" w:sz="8" w:space="0" w:color="000000"/>
              <w:left w:val="single" w:sz="8" w:space="0" w:color="000000"/>
              <w:bottom w:val="single" w:sz="8" w:space="0" w:color="000000"/>
            </w:tcBorders>
          </w:tcPr>
          <w:p w14:paraId="257E4D84" w14:textId="77777777" w:rsidR="0021172C" w:rsidRPr="0021172C" w:rsidRDefault="0021172C" w:rsidP="005A23A2">
            <w:pPr>
              <w:snapToGrid w:val="0"/>
              <w:spacing w:after="0"/>
              <w:jc w:val="center"/>
              <w:rPr>
                <w:rFonts w:ascii="Times New Roman" w:hAnsi="Times New Roman" w:cs="Times New Roman"/>
                <w:sz w:val="24"/>
                <w:szCs w:val="24"/>
              </w:rPr>
            </w:pPr>
            <w:r w:rsidRPr="0021172C">
              <w:rPr>
                <w:rFonts w:ascii="Times New Roman" w:hAnsi="Times New Roman" w:cs="Times New Roman"/>
                <w:sz w:val="24"/>
                <w:szCs w:val="24"/>
              </w:rPr>
              <w:t>Ответственный исполнитель, соисполнители, государственный заказчик (государственный заказчик-координатор)</w:t>
            </w:r>
          </w:p>
        </w:tc>
        <w:tc>
          <w:tcPr>
            <w:tcW w:w="4111" w:type="dxa"/>
            <w:gridSpan w:val="6"/>
            <w:tcBorders>
              <w:top w:val="single" w:sz="8" w:space="0" w:color="000000"/>
              <w:left w:val="single" w:sz="8" w:space="0" w:color="000000"/>
              <w:bottom w:val="single" w:sz="8" w:space="0" w:color="000000"/>
              <w:right w:val="single" w:sz="4" w:space="0" w:color="auto"/>
            </w:tcBorders>
          </w:tcPr>
          <w:p w14:paraId="79707686" w14:textId="77777777" w:rsidR="0021172C" w:rsidRPr="0021172C" w:rsidRDefault="0021172C" w:rsidP="005A23A2">
            <w:pPr>
              <w:snapToGrid w:val="0"/>
              <w:spacing w:after="0"/>
              <w:jc w:val="center"/>
              <w:rPr>
                <w:rFonts w:ascii="Times New Roman" w:hAnsi="Times New Roman" w:cs="Times New Roman"/>
                <w:sz w:val="24"/>
                <w:szCs w:val="24"/>
              </w:rPr>
            </w:pPr>
            <w:r w:rsidRPr="0021172C">
              <w:rPr>
                <w:rFonts w:ascii="Times New Roman" w:hAnsi="Times New Roman" w:cs="Times New Roman"/>
                <w:sz w:val="24"/>
                <w:szCs w:val="24"/>
              </w:rPr>
              <w:t>Расходы</w:t>
            </w:r>
          </w:p>
          <w:p w14:paraId="6A7FEE02" w14:textId="77777777" w:rsidR="0021172C" w:rsidRPr="0021172C" w:rsidRDefault="0021172C" w:rsidP="005A23A2">
            <w:pPr>
              <w:snapToGrid w:val="0"/>
              <w:spacing w:after="0"/>
              <w:jc w:val="center"/>
              <w:rPr>
                <w:rFonts w:ascii="Times New Roman" w:hAnsi="Times New Roman" w:cs="Times New Roman"/>
                <w:sz w:val="24"/>
                <w:szCs w:val="24"/>
              </w:rPr>
            </w:pPr>
            <w:r w:rsidRPr="0021172C">
              <w:rPr>
                <w:rFonts w:ascii="Times New Roman" w:hAnsi="Times New Roman" w:cs="Times New Roman"/>
                <w:sz w:val="24"/>
                <w:szCs w:val="24"/>
              </w:rPr>
              <w:t>(тыс. рублей)</w:t>
            </w:r>
          </w:p>
        </w:tc>
      </w:tr>
      <w:tr w:rsidR="0021172C" w:rsidRPr="0021172C" w14:paraId="1C78DDA9" w14:textId="77777777" w:rsidTr="00687DC6">
        <w:tc>
          <w:tcPr>
            <w:tcW w:w="534" w:type="dxa"/>
            <w:vMerge/>
            <w:tcBorders>
              <w:top w:val="single" w:sz="8" w:space="0" w:color="000000"/>
              <w:left w:val="single" w:sz="4" w:space="0" w:color="auto"/>
              <w:bottom w:val="single" w:sz="8" w:space="0" w:color="000000"/>
            </w:tcBorders>
            <w:tcMar>
              <w:left w:w="0" w:type="dxa"/>
              <w:right w:w="0" w:type="dxa"/>
            </w:tcMar>
            <w:vAlign w:val="center"/>
          </w:tcPr>
          <w:p w14:paraId="0B5DF72C" w14:textId="77777777" w:rsidR="0021172C" w:rsidRPr="0021172C" w:rsidRDefault="0021172C" w:rsidP="00687DC6">
            <w:pPr>
              <w:rPr>
                <w:rFonts w:ascii="Times New Roman" w:hAnsi="Times New Roman" w:cs="Times New Roman"/>
                <w:sz w:val="24"/>
                <w:szCs w:val="24"/>
              </w:rPr>
            </w:pPr>
          </w:p>
        </w:tc>
        <w:tc>
          <w:tcPr>
            <w:tcW w:w="1701" w:type="dxa"/>
            <w:vMerge/>
            <w:tcBorders>
              <w:top w:val="single" w:sz="8" w:space="0" w:color="000000"/>
              <w:left w:val="single" w:sz="8" w:space="0" w:color="000000"/>
              <w:bottom w:val="single" w:sz="8" w:space="0" w:color="000000"/>
            </w:tcBorders>
            <w:tcMar>
              <w:left w:w="0" w:type="dxa"/>
              <w:right w:w="0" w:type="dxa"/>
            </w:tcMar>
            <w:vAlign w:val="center"/>
          </w:tcPr>
          <w:p w14:paraId="2EE0009E" w14:textId="77777777" w:rsidR="0021172C" w:rsidRPr="0021172C" w:rsidRDefault="0021172C" w:rsidP="00687DC6">
            <w:pPr>
              <w:rPr>
                <w:rFonts w:ascii="Times New Roman" w:hAnsi="Times New Roman" w:cs="Times New Roman"/>
                <w:sz w:val="24"/>
                <w:szCs w:val="24"/>
              </w:rPr>
            </w:pPr>
          </w:p>
        </w:tc>
        <w:tc>
          <w:tcPr>
            <w:tcW w:w="2268" w:type="dxa"/>
            <w:vMerge/>
            <w:tcBorders>
              <w:top w:val="single" w:sz="8" w:space="0" w:color="000000"/>
              <w:left w:val="single" w:sz="8" w:space="0" w:color="000000"/>
              <w:bottom w:val="single" w:sz="8" w:space="0" w:color="000000"/>
            </w:tcBorders>
            <w:tcMar>
              <w:left w:w="0" w:type="dxa"/>
              <w:right w:w="0" w:type="dxa"/>
            </w:tcMar>
            <w:vAlign w:val="center"/>
          </w:tcPr>
          <w:p w14:paraId="628478A0" w14:textId="77777777" w:rsidR="0021172C" w:rsidRPr="0021172C" w:rsidRDefault="0021172C" w:rsidP="00687DC6">
            <w:pPr>
              <w:rPr>
                <w:rFonts w:ascii="Times New Roman" w:hAnsi="Times New Roman" w:cs="Times New Roman"/>
                <w:sz w:val="24"/>
                <w:szCs w:val="24"/>
              </w:rPr>
            </w:pPr>
          </w:p>
        </w:tc>
        <w:tc>
          <w:tcPr>
            <w:tcW w:w="1842" w:type="dxa"/>
            <w:vMerge/>
            <w:tcBorders>
              <w:top w:val="single" w:sz="8" w:space="0" w:color="000000"/>
              <w:left w:val="single" w:sz="8" w:space="0" w:color="000000"/>
              <w:bottom w:val="single" w:sz="8" w:space="0" w:color="000000"/>
            </w:tcBorders>
            <w:vAlign w:val="center"/>
          </w:tcPr>
          <w:p w14:paraId="0F147A0E" w14:textId="77777777" w:rsidR="0021172C" w:rsidRPr="0021172C" w:rsidRDefault="0021172C" w:rsidP="00687DC6">
            <w:pPr>
              <w:rPr>
                <w:rFonts w:ascii="Times New Roman" w:hAnsi="Times New Roman" w:cs="Times New Roman"/>
                <w:sz w:val="24"/>
                <w:szCs w:val="24"/>
              </w:rPr>
            </w:pPr>
          </w:p>
        </w:tc>
        <w:tc>
          <w:tcPr>
            <w:tcW w:w="709" w:type="dxa"/>
            <w:tcBorders>
              <w:left w:val="single" w:sz="8" w:space="0" w:color="000000"/>
              <w:bottom w:val="single" w:sz="8" w:space="0" w:color="000000"/>
            </w:tcBorders>
          </w:tcPr>
          <w:p w14:paraId="1F9B1C17"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2020</w:t>
            </w:r>
          </w:p>
          <w:p w14:paraId="1C917041" w14:textId="77777777" w:rsidR="0021172C" w:rsidRPr="0021172C" w:rsidRDefault="0021172C" w:rsidP="00687DC6">
            <w:pPr>
              <w:jc w:val="center"/>
              <w:rPr>
                <w:rFonts w:ascii="Times New Roman" w:hAnsi="Times New Roman" w:cs="Times New Roman"/>
                <w:sz w:val="24"/>
                <w:szCs w:val="24"/>
              </w:rPr>
            </w:pPr>
            <w:r w:rsidRPr="0021172C">
              <w:rPr>
                <w:rFonts w:ascii="Times New Roman" w:hAnsi="Times New Roman" w:cs="Times New Roman"/>
                <w:sz w:val="24"/>
                <w:szCs w:val="24"/>
              </w:rPr>
              <w:t>год</w:t>
            </w:r>
          </w:p>
        </w:tc>
        <w:tc>
          <w:tcPr>
            <w:tcW w:w="709" w:type="dxa"/>
            <w:tcBorders>
              <w:left w:val="single" w:sz="8" w:space="0" w:color="000000"/>
              <w:bottom w:val="single" w:sz="8" w:space="0" w:color="000000"/>
            </w:tcBorders>
          </w:tcPr>
          <w:p w14:paraId="128C358C"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2021</w:t>
            </w:r>
          </w:p>
          <w:p w14:paraId="27EEFDB9" w14:textId="77777777" w:rsidR="0021172C" w:rsidRPr="0021172C" w:rsidRDefault="0021172C" w:rsidP="00687DC6">
            <w:pPr>
              <w:jc w:val="center"/>
              <w:rPr>
                <w:rFonts w:ascii="Times New Roman" w:hAnsi="Times New Roman" w:cs="Times New Roman"/>
                <w:sz w:val="24"/>
                <w:szCs w:val="24"/>
              </w:rPr>
            </w:pPr>
            <w:r w:rsidRPr="0021172C">
              <w:rPr>
                <w:rFonts w:ascii="Times New Roman" w:hAnsi="Times New Roman" w:cs="Times New Roman"/>
                <w:sz w:val="24"/>
                <w:szCs w:val="24"/>
              </w:rPr>
              <w:t>год</w:t>
            </w:r>
          </w:p>
        </w:tc>
        <w:tc>
          <w:tcPr>
            <w:tcW w:w="709" w:type="dxa"/>
            <w:tcBorders>
              <w:left w:val="single" w:sz="8" w:space="0" w:color="000000"/>
              <w:bottom w:val="single" w:sz="8" w:space="0" w:color="000000"/>
            </w:tcBorders>
          </w:tcPr>
          <w:p w14:paraId="16886F16"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2022 год</w:t>
            </w:r>
          </w:p>
        </w:tc>
        <w:tc>
          <w:tcPr>
            <w:tcW w:w="567" w:type="dxa"/>
            <w:tcBorders>
              <w:left w:val="single" w:sz="8" w:space="0" w:color="000000"/>
              <w:bottom w:val="single" w:sz="8" w:space="0" w:color="000000"/>
            </w:tcBorders>
          </w:tcPr>
          <w:p w14:paraId="0B1A6068"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2023 год</w:t>
            </w:r>
          </w:p>
        </w:tc>
        <w:tc>
          <w:tcPr>
            <w:tcW w:w="708" w:type="dxa"/>
            <w:tcBorders>
              <w:left w:val="single" w:sz="8" w:space="0" w:color="000000"/>
              <w:bottom w:val="single" w:sz="8" w:space="0" w:color="000000"/>
              <w:right w:val="single" w:sz="4" w:space="0" w:color="auto"/>
            </w:tcBorders>
          </w:tcPr>
          <w:p w14:paraId="0DF13F37"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2024 год</w:t>
            </w:r>
          </w:p>
        </w:tc>
        <w:tc>
          <w:tcPr>
            <w:tcW w:w="709" w:type="dxa"/>
            <w:tcBorders>
              <w:left w:val="single" w:sz="8" w:space="0" w:color="000000"/>
              <w:bottom w:val="single" w:sz="8" w:space="0" w:color="000000"/>
              <w:right w:val="single" w:sz="4" w:space="0" w:color="auto"/>
            </w:tcBorders>
          </w:tcPr>
          <w:p w14:paraId="7B12D4C1"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2025 год</w:t>
            </w:r>
          </w:p>
        </w:tc>
      </w:tr>
      <w:tr w:rsidR="0021172C" w:rsidRPr="0021172C" w14:paraId="5B4D8503" w14:textId="77777777" w:rsidTr="005A23A2">
        <w:trPr>
          <w:trHeight w:val="2236"/>
        </w:trPr>
        <w:tc>
          <w:tcPr>
            <w:tcW w:w="534" w:type="dxa"/>
            <w:tcBorders>
              <w:top w:val="single" w:sz="8" w:space="0" w:color="000000"/>
              <w:left w:val="single" w:sz="4" w:space="0" w:color="auto"/>
              <w:bottom w:val="single" w:sz="4" w:space="0" w:color="auto"/>
            </w:tcBorders>
          </w:tcPr>
          <w:p w14:paraId="63DC6573" w14:textId="77777777" w:rsidR="0021172C" w:rsidRPr="0021172C" w:rsidRDefault="0021172C" w:rsidP="00687DC6">
            <w:pPr>
              <w:snapToGrid w:val="0"/>
              <w:jc w:val="center"/>
              <w:rPr>
                <w:rFonts w:ascii="Times New Roman" w:hAnsi="Times New Roman" w:cs="Times New Roman"/>
                <w:sz w:val="24"/>
                <w:szCs w:val="24"/>
              </w:rPr>
            </w:pPr>
          </w:p>
        </w:tc>
        <w:tc>
          <w:tcPr>
            <w:tcW w:w="1701" w:type="dxa"/>
            <w:tcBorders>
              <w:left w:val="single" w:sz="8" w:space="0" w:color="000000"/>
              <w:bottom w:val="single" w:sz="4" w:space="0" w:color="auto"/>
            </w:tcBorders>
            <w:tcMar>
              <w:left w:w="0" w:type="dxa"/>
              <w:right w:w="0" w:type="dxa"/>
            </w:tcMar>
          </w:tcPr>
          <w:p w14:paraId="192CCA71" w14:textId="77777777" w:rsidR="0021172C" w:rsidRPr="0021172C" w:rsidRDefault="0021172C" w:rsidP="00687DC6">
            <w:pPr>
              <w:snapToGrid w:val="0"/>
              <w:rPr>
                <w:rFonts w:ascii="Times New Roman" w:hAnsi="Times New Roman" w:cs="Times New Roman"/>
                <w:sz w:val="24"/>
                <w:szCs w:val="24"/>
              </w:rPr>
            </w:pPr>
            <w:r w:rsidRPr="0021172C">
              <w:rPr>
                <w:rFonts w:ascii="Times New Roman" w:hAnsi="Times New Roman" w:cs="Times New Roman"/>
                <w:sz w:val="24"/>
                <w:szCs w:val="24"/>
              </w:rPr>
              <w:t>Муниципальная программа Тужинского муниципального района</w:t>
            </w:r>
          </w:p>
        </w:tc>
        <w:tc>
          <w:tcPr>
            <w:tcW w:w="2268" w:type="dxa"/>
            <w:tcBorders>
              <w:left w:val="single" w:sz="8" w:space="0" w:color="000000"/>
              <w:bottom w:val="single" w:sz="4" w:space="0" w:color="auto"/>
            </w:tcBorders>
            <w:tcMar>
              <w:left w:w="0" w:type="dxa"/>
              <w:right w:w="0" w:type="dxa"/>
            </w:tcMar>
          </w:tcPr>
          <w:p w14:paraId="66883D5A" w14:textId="409381A3" w:rsidR="0021172C" w:rsidRPr="0021172C" w:rsidRDefault="0021172C" w:rsidP="00687DC6">
            <w:pPr>
              <w:snapToGrid w:val="0"/>
              <w:jc w:val="both"/>
              <w:rPr>
                <w:rFonts w:ascii="Times New Roman" w:hAnsi="Times New Roman" w:cs="Times New Roman"/>
                <w:sz w:val="24"/>
                <w:szCs w:val="24"/>
              </w:rPr>
            </w:pPr>
            <w:r w:rsidRPr="0021172C">
              <w:rPr>
                <w:rFonts w:ascii="Times New Roman" w:hAnsi="Times New Roman" w:cs="Times New Roman"/>
                <w:sz w:val="24"/>
                <w:szCs w:val="24"/>
              </w:rPr>
              <w:t>«Повышение эффективности реализации молодежной политики» на 2020 – 2025 годы.</w:t>
            </w:r>
          </w:p>
        </w:tc>
        <w:tc>
          <w:tcPr>
            <w:tcW w:w="1842" w:type="dxa"/>
            <w:tcBorders>
              <w:left w:val="single" w:sz="8" w:space="0" w:color="000000"/>
              <w:bottom w:val="single" w:sz="4" w:space="0" w:color="auto"/>
            </w:tcBorders>
          </w:tcPr>
          <w:p w14:paraId="13A68708" w14:textId="77777777" w:rsidR="0021172C" w:rsidRPr="0021172C" w:rsidRDefault="0021172C" w:rsidP="00687DC6">
            <w:pPr>
              <w:rPr>
                <w:rFonts w:ascii="Times New Roman" w:hAnsi="Times New Roman" w:cs="Times New Roman"/>
                <w:sz w:val="24"/>
                <w:szCs w:val="24"/>
              </w:rPr>
            </w:pPr>
            <w:r w:rsidRPr="0021172C">
              <w:rPr>
                <w:rFonts w:ascii="Times New Roman" w:hAnsi="Times New Roman" w:cs="Times New Roman"/>
                <w:sz w:val="24"/>
                <w:szCs w:val="24"/>
              </w:rPr>
              <w:t>Всего</w:t>
            </w:r>
          </w:p>
          <w:p w14:paraId="7696EF81" w14:textId="407C273D" w:rsidR="0021172C" w:rsidRPr="0021172C" w:rsidRDefault="0021172C" w:rsidP="00687DC6">
            <w:pPr>
              <w:rPr>
                <w:rFonts w:ascii="Times New Roman" w:hAnsi="Times New Roman" w:cs="Times New Roman"/>
                <w:sz w:val="24"/>
                <w:szCs w:val="24"/>
              </w:rPr>
            </w:pPr>
            <w:r w:rsidRPr="0021172C">
              <w:rPr>
                <w:rFonts w:ascii="Times New Roman" w:hAnsi="Times New Roman" w:cs="Times New Roman"/>
                <w:sz w:val="24"/>
                <w:szCs w:val="24"/>
              </w:rPr>
              <w:t xml:space="preserve">Федеральный </w:t>
            </w:r>
          </w:p>
          <w:p w14:paraId="176F3182" w14:textId="19F52BD0" w:rsidR="0021172C" w:rsidRPr="0021172C" w:rsidRDefault="0021172C" w:rsidP="00687DC6">
            <w:pPr>
              <w:rPr>
                <w:rFonts w:ascii="Times New Roman" w:hAnsi="Times New Roman" w:cs="Times New Roman"/>
                <w:sz w:val="24"/>
                <w:szCs w:val="24"/>
              </w:rPr>
            </w:pPr>
            <w:r w:rsidRPr="0021172C">
              <w:rPr>
                <w:rFonts w:ascii="Times New Roman" w:hAnsi="Times New Roman" w:cs="Times New Roman"/>
                <w:sz w:val="24"/>
                <w:szCs w:val="24"/>
              </w:rPr>
              <w:t xml:space="preserve">Областной </w:t>
            </w:r>
          </w:p>
          <w:p w14:paraId="1FCB15A1" w14:textId="7428195F" w:rsidR="0021172C" w:rsidRPr="0021172C" w:rsidRDefault="0021172C" w:rsidP="00687DC6">
            <w:pPr>
              <w:rPr>
                <w:rFonts w:ascii="Times New Roman" w:hAnsi="Times New Roman" w:cs="Times New Roman"/>
                <w:sz w:val="24"/>
                <w:szCs w:val="24"/>
              </w:rPr>
            </w:pPr>
            <w:r w:rsidRPr="0021172C">
              <w:rPr>
                <w:rFonts w:ascii="Times New Roman" w:hAnsi="Times New Roman" w:cs="Times New Roman"/>
                <w:sz w:val="24"/>
                <w:szCs w:val="24"/>
              </w:rPr>
              <w:t xml:space="preserve">Районный </w:t>
            </w:r>
          </w:p>
        </w:tc>
        <w:tc>
          <w:tcPr>
            <w:tcW w:w="709" w:type="dxa"/>
            <w:tcBorders>
              <w:left w:val="single" w:sz="8" w:space="0" w:color="000000"/>
              <w:bottom w:val="single" w:sz="4" w:space="0" w:color="auto"/>
            </w:tcBorders>
          </w:tcPr>
          <w:p w14:paraId="4D098D51"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p w14:paraId="027F2F60"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66344E53" w14:textId="60ECD834" w:rsidR="0021172C" w:rsidRPr="0021172C" w:rsidRDefault="0021172C"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7FADAF46"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tc>
        <w:tc>
          <w:tcPr>
            <w:tcW w:w="709" w:type="dxa"/>
            <w:tcBorders>
              <w:left w:val="single" w:sz="8" w:space="0" w:color="000000"/>
              <w:bottom w:val="single" w:sz="4" w:space="0" w:color="auto"/>
            </w:tcBorders>
          </w:tcPr>
          <w:p w14:paraId="452A0A90"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p w14:paraId="78E41325"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2BEB9246" w14:textId="22D4FC6C" w:rsidR="0021172C" w:rsidRPr="0021172C" w:rsidRDefault="0021172C"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07574C38"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tc>
        <w:tc>
          <w:tcPr>
            <w:tcW w:w="709" w:type="dxa"/>
            <w:tcBorders>
              <w:left w:val="single" w:sz="8" w:space="0" w:color="000000"/>
              <w:bottom w:val="single" w:sz="4" w:space="0" w:color="auto"/>
            </w:tcBorders>
          </w:tcPr>
          <w:p w14:paraId="3B13AA14"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p w14:paraId="7C70A1C5"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361146B" w14:textId="5C01B08F" w:rsidR="0021172C" w:rsidRPr="0021172C" w:rsidRDefault="0021172C"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7E591D0A"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tc>
        <w:tc>
          <w:tcPr>
            <w:tcW w:w="567" w:type="dxa"/>
            <w:tcBorders>
              <w:left w:val="single" w:sz="8" w:space="0" w:color="000000"/>
              <w:bottom w:val="single" w:sz="4" w:space="0" w:color="auto"/>
            </w:tcBorders>
          </w:tcPr>
          <w:p w14:paraId="1AC0F710" w14:textId="77777777" w:rsidR="005A23A2"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w:t>
            </w:r>
          </w:p>
          <w:p w14:paraId="3BBC1679" w14:textId="0366D333"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AB9A2DF" w14:textId="5D8262FB" w:rsidR="0021172C" w:rsidRPr="0021172C" w:rsidRDefault="0021172C"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7EAA0692"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tc>
        <w:tc>
          <w:tcPr>
            <w:tcW w:w="708" w:type="dxa"/>
            <w:tcBorders>
              <w:left w:val="single" w:sz="8" w:space="0" w:color="000000"/>
              <w:bottom w:val="single" w:sz="4" w:space="0" w:color="auto"/>
              <w:right w:val="single" w:sz="4" w:space="0" w:color="auto"/>
            </w:tcBorders>
          </w:tcPr>
          <w:p w14:paraId="5BCB0CC4"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p w14:paraId="17B5B39E"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2CDD74E7" w14:textId="451F2C5A" w:rsidR="0021172C" w:rsidRPr="0021172C" w:rsidRDefault="0021172C"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6DA8F8B"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tc>
        <w:tc>
          <w:tcPr>
            <w:tcW w:w="709" w:type="dxa"/>
            <w:tcBorders>
              <w:left w:val="single" w:sz="8" w:space="0" w:color="000000"/>
              <w:bottom w:val="single" w:sz="4" w:space="0" w:color="auto"/>
              <w:right w:val="single" w:sz="4" w:space="0" w:color="auto"/>
            </w:tcBorders>
          </w:tcPr>
          <w:p w14:paraId="49C1A83A"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p w14:paraId="255FA605"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E4F64EF" w14:textId="7AAE14F4" w:rsidR="0021172C" w:rsidRPr="0021172C" w:rsidRDefault="0021172C"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06E005DC" w14:textId="77777777" w:rsidR="0021172C" w:rsidRPr="0021172C" w:rsidRDefault="0021172C"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70,0</w:t>
            </w:r>
          </w:p>
        </w:tc>
      </w:tr>
      <w:tr w:rsidR="002F6873" w:rsidRPr="0021172C" w14:paraId="722DAE7E" w14:textId="77777777" w:rsidTr="00687DC6">
        <w:trPr>
          <w:trHeight w:val="1815"/>
        </w:trPr>
        <w:tc>
          <w:tcPr>
            <w:tcW w:w="534" w:type="dxa"/>
            <w:tcBorders>
              <w:top w:val="single" w:sz="8" w:space="0" w:color="000000"/>
              <w:left w:val="single" w:sz="4" w:space="0" w:color="auto"/>
              <w:bottom w:val="single" w:sz="4" w:space="0" w:color="auto"/>
            </w:tcBorders>
          </w:tcPr>
          <w:p w14:paraId="47F4B7DB" w14:textId="77777777" w:rsidR="002F6873" w:rsidRPr="0021172C" w:rsidRDefault="002F6873" w:rsidP="00687DC6">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left w:val="single" w:sz="8" w:space="0" w:color="000000"/>
              <w:bottom w:val="single" w:sz="4" w:space="0" w:color="auto"/>
            </w:tcBorders>
            <w:tcMar>
              <w:left w:w="0" w:type="dxa"/>
              <w:right w:w="0" w:type="dxa"/>
            </w:tcMar>
          </w:tcPr>
          <w:p w14:paraId="123E1864" w14:textId="77777777" w:rsidR="002F6873" w:rsidRPr="003D14B7" w:rsidRDefault="002F6873" w:rsidP="00687DC6">
            <w:pPr>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p>
        </w:tc>
        <w:tc>
          <w:tcPr>
            <w:tcW w:w="2268" w:type="dxa"/>
            <w:tcBorders>
              <w:left w:val="single" w:sz="8" w:space="0" w:color="000000"/>
              <w:bottom w:val="single" w:sz="4" w:space="0" w:color="auto"/>
            </w:tcBorders>
            <w:tcMar>
              <w:left w:w="0" w:type="dxa"/>
              <w:right w:w="0" w:type="dxa"/>
            </w:tcMar>
          </w:tcPr>
          <w:p w14:paraId="733A60E8" w14:textId="77777777" w:rsidR="002F6873" w:rsidRPr="003D14B7" w:rsidRDefault="002F6873" w:rsidP="00687DC6">
            <w:pPr>
              <w:jc w:val="both"/>
              <w:rPr>
                <w:rFonts w:ascii="Times New Roman" w:hAnsi="Times New Roman" w:cs="Times New Roman"/>
                <w:sz w:val="24"/>
                <w:szCs w:val="24"/>
              </w:rPr>
            </w:pPr>
            <w:r>
              <w:rPr>
                <w:rFonts w:ascii="Times New Roman" w:hAnsi="Times New Roman" w:cs="Times New Roman"/>
                <w:sz w:val="24"/>
                <w:szCs w:val="24"/>
              </w:rPr>
              <w:t>Обеспечение граждан доступным жильем</w:t>
            </w:r>
          </w:p>
        </w:tc>
        <w:tc>
          <w:tcPr>
            <w:tcW w:w="1842" w:type="dxa"/>
            <w:tcBorders>
              <w:left w:val="single" w:sz="8" w:space="0" w:color="000000"/>
              <w:bottom w:val="single" w:sz="4" w:space="0" w:color="auto"/>
            </w:tcBorders>
          </w:tcPr>
          <w:p w14:paraId="21A4A768"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Всего</w:t>
            </w:r>
          </w:p>
          <w:p w14:paraId="44B715D3"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 xml:space="preserve">Федеральный </w:t>
            </w:r>
          </w:p>
          <w:p w14:paraId="3ECD1FB6"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Областной</w:t>
            </w:r>
          </w:p>
          <w:p w14:paraId="5E465DB6"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 xml:space="preserve">Районный </w:t>
            </w:r>
          </w:p>
        </w:tc>
        <w:tc>
          <w:tcPr>
            <w:tcW w:w="709" w:type="dxa"/>
            <w:tcBorders>
              <w:left w:val="single" w:sz="8" w:space="0" w:color="000000"/>
              <w:bottom w:val="single" w:sz="4" w:space="0" w:color="auto"/>
            </w:tcBorders>
          </w:tcPr>
          <w:p w14:paraId="4C85EBBA"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48B12BE4"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4FEDA431"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6AC0C7E3"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709" w:type="dxa"/>
            <w:tcBorders>
              <w:left w:val="single" w:sz="8" w:space="0" w:color="000000"/>
              <w:bottom w:val="single" w:sz="4" w:space="0" w:color="auto"/>
            </w:tcBorders>
          </w:tcPr>
          <w:p w14:paraId="00C13260"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0EB6375D"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7F769DE2"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0493EE2A"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709" w:type="dxa"/>
            <w:tcBorders>
              <w:left w:val="single" w:sz="8" w:space="0" w:color="000000"/>
              <w:bottom w:val="single" w:sz="4" w:space="0" w:color="auto"/>
            </w:tcBorders>
          </w:tcPr>
          <w:p w14:paraId="3A24714A"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231AE7EB"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5A3FF983"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6353F9F1"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567" w:type="dxa"/>
            <w:tcBorders>
              <w:left w:val="single" w:sz="8" w:space="0" w:color="000000"/>
              <w:bottom w:val="single" w:sz="4" w:space="0" w:color="auto"/>
            </w:tcBorders>
          </w:tcPr>
          <w:p w14:paraId="27A88D36"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083E115C"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502CA780"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5C22B25D"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708" w:type="dxa"/>
            <w:tcBorders>
              <w:left w:val="single" w:sz="8" w:space="0" w:color="000000"/>
              <w:bottom w:val="single" w:sz="4" w:space="0" w:color="auto"/>
              <w:right w:val="single" w:sz="4" w:space="0" w:color="auto"/>
            </w:tcBorders>
          </w:tcPr>
          <w:p w14:paraId="3A2183F6"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32D0369B"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78CBA1A9"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3705C9EE"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709" w:type="dxa"/>
            <w:tcBorders>
              <w:left w:val="single" w:sz="8" w:space="0" w:color="000000"/>
              <w:bottom w:val="single" w:sz="4" w:space="0" w:color="auto"/>
              <w:right w:val="single" w:sz="4" w:space="0" w:color="auto"/>
            </w:tcBorders>
          </w:tcPr>
          <w:p w14:paraId="74207AE9" w14:textId="77777777" w:rsidR="002F6873" w:rsidRDefault="002F6873" w:rsidP="00687DC6">
            <w:pPr>
              <w:snapToGrid w:val="0"/>
              <w:jc w:val="center"/>
              <w:rPr>
                <w:rFonts w:ascii="Times New Roman" w:hAnsi="Times New Roman" w:cs="Times New Roman"/>
                <w:sz w:val="24"/>
                <w:szCs w:val="24"/>
              </w:rPr>
            </w:pPr>
            <w:r>
              <w:rPr>
                <w:rFonts w:ascii="Times New Roman" w:hAnsi="Times New Roman" w:cs="Times New Roman"/>
                <w:sz w:val="24"/>
                <w:szCs w:val="24"/>
              </w:rPr>
              <w:t>0</w:t>
            </w:r>
          </w:p>
          <w:p w14:paraId="1D18397A" w14:textId="77777777" w:rsidR="002F6873" w:rsidRDefault="002F6873" w:rsidP="00687DC6">
            <w:pPr>
              <w:snapToGrid w:val="0"/>
              <w:jc w:val="center"/>
              <w:rPr>
                <w:rFonts w:ascii="Times New Roman" w:hAnsi="Times New Roman" w:cs="Times New Roman"/>
                <w:sz w:val="24"/>
                <w:szCs w:val="24"/>
              </w:rPr>
            </w:pPr>
            <w:r>
              <w:rPr>
                <w:rFonts w:ascii="Times New Roman" w:hAnsi="Times New Roman" w:cs="Times New Roman"/>
                <w:sz w:val="24"/>
                <w:szCs w:val="24"/>
              </w:rPr>
              <w:t>0</w:t>
            </w:r>
          </w:p>
          <w:p w14:paraId="4561C879" w14:textId="77777777" w:rsidR="002F6873" w:rsidRDefault="002F6873" w:rsidP="00687DC6">
            <w:pPr>
              <w:snapToGrid w:val="0"/>
              <w:jc w:val="center"/>
              <w:rPr>
                <w:rFonts w:ascii="Times New Roman" w:hAnsi="Times New Roman" w:cs="Times New Roman"/>
                <w:sz w:val="24"/>
                <w:szCs w:val="24"/>
              </w:rPr>
            </w:pPr>
            <w:r>
              <w:rPr>
                <w:rFonts w:ascii="Times New Roman" w:hAnsi="Times New Roman" w:cs="Times New Roman"/>
                <w:sz w:val="24"/>
                <w:szCs w:val="24"/>
              </w:rPr>
              <w:t>0</w:t>
            </w:r>
          </w:p>
          <w:p w14:paraId="5354AAEA" w14:textId="77777777" w:rsidR="002F6873" w:rsidRPr="0021172C" w:rsidRDefault="002F6873" w:rsidP="00687DC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2F6873" w:rsidRPr="0021172C" w14:paraId="7098EB19" w14:textId="77777777" w:rsidTr="00687DC6">
        <w:trPr>
          <w:trHeight w:val="1815"/>
        </w:trPr>
        <w:tc>
          <w:tcPr>
            <w:tcW w:w="534" w:type="dxa"/>
            <w:tcBorders>
              <w:top w:val="single" w:sz="8" w:space="0" w:color="000000"/>
              <w:left w:val="single" w:sz="4" w:space="0" w:color="auto"/>
              <w:bottom w:val="single" w:sz="4" w:space="0" w:color="auto"/>
            </w:tcBorders>
          </w:tcPr>
          <w:p w14:paraId="5D8C0FA8" w14:textId="77777777" w:rsidR="002F6873" w:rsidRPr="0021172C" w:rsidRDefault="005A6AC3" w:rsidP="005A6AC3">
            <w:pPr>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left w:val="single" w:sz="8" w:space="0" w:color="000000"/>
              <w:bottom w:val="single" w:sz="4" w:space="0" w:color="auto"/>
            </w:tcBorders>
            <w:tcMar>
              <w:left w:w="0" w:type="dxa"/>
              <w:right w:w="0" w:type="dxa"/>
            </w:tcMar>
          </w:tcPr>
          <w:p w14:paraId="614191D8"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Мероприятие</w:t>
            </w:r>
          </w:p>
        </w:tc>
        <w:tc>
          <w:tcPr>
            <w:tcW w:w="2268" w:type="dxa"/>
            <w:tcBorders>
              <w:left w:val="single" w:sz="8" w:space="0" w:color="000000"/>
              <w:bottom w:val="single" w:sz="4" w:space="0" w:color="auto"/>
            </w:tcBorders>
            <w:tcMar>
              <w:left w:w="0" w:type="dxa"/>
              <w:right w:w="0" w:type="dxa"/>
            </w:tcMar>
          </w:tcPr>
          <w:p w14:paraId="2B85084D"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 xml:space="preserve"> Обеспечение жильем молодых семей</w:t>
            </w:r>
          </w:p>
        </w:tc>
        <w:tc>
          <w:tcPr>
            <w:tcW w:w="1842" w:type="dxa"/>
            <w:tcBorders>
              <w:left w:val="single" w:sz="8" w:space="0" w:color="000000"/>
              <w:bottom w:val="single" w:sz="4" w:space="0" w:color="auto"/>
            </w:tcBorders>
          </w:tcPr>
          <w:p w14:paraId="299C3CFA"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Всего</w:t>
            </w:r>
          </w:p>
          <w:p w14:paraId="69DC15D7"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 xml:space="preserve">Федеральный </w:t>
            </w:r>
          </w:p>
          <w:p w14:paraId="3B3EBCD6"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Областной</w:t>
            </w:r>
          </w:p>
          <w:p w14:paraId="70DF2E83"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 xml:space="preserve">Районный </w:t>
            </w:r>
          </w:p>
        </w:tc>
        <w:tc>
          <w:tcPr>
            <w:tcW w:w="709" w:type="dxa"/>
            <w:tcBorders>
              <w:left w:val="single" w:sz="8" w:space="0" w:color="000000"/>
              <w:bottom w:val="single" w:sz="4" w:space="0" w:color="auto"/>
            </w:tcBorders>
          </w:tcPr>
          <w:p w14:paraId="3D085073"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0303252C"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2AB5B0D9"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174E4097"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709" w:type="dxa"/>
            <w:tcBorders>
              <w:left w:val="single" w:sz="8" w:space="0" w:color="000000"/>
              <w:bottom w:val="single" w:sz="4" w:space="0" w:color="auto"/>
            </w:tcBorders>
          </w:tcPr>
          <w:p w14:paraId="30109D79"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087602C7"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32553B46"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0ACFC200"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709" w:type="dxa"/>
            <w:tcBorders>
              <w:left w:val="single" w:sz="8" w:space="0" w:color="000000"/>
              <w:bottom w:val="single" w:sz="4" w:space="0" w:color="auto"/>
            </w:tcBorders>
          </w:tcPr>
          <w:p w14:paraId="5F523E1C"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71259647"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4A032764"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760AFC12"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567" w:type="dxa"/>
            <w:tcBorders>
              <w:left w:val="single" w:sz="8" w:space="0" w:color="000000"/>
              <w:bottom w:val="single" w:sz="4" w:space="0" w:color="auto"/>
            </w:tcBorders>
          </w:tcPr>
          <w:p w14:paraId="1E752917"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0FB61639"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577F4B64"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497C2E7E"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708" w:type="dxa"/>
            <w:tcBorders>
              <w:left w:val="single" w:sz="8" w:space="0" w:color="000000"/>
              <w:bottom w:val="single" w:sz="4" w:space="0" w:color="auto"/>
              <w:right w:val="single" w:sz="4" w:space="0" w:color="auto"/>
            </w:tcBorders>
          </w:tcPr>
          <w:p w14:paraId="3C107895"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5EEEB9AE"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075621FB"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p w14:paraId="0E623E87" w14:textId="77777777" w:rsidR="002F6873" w:rsidRPr="003D14B7" w:rsidRDefault="002F6873"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709" w:type="dxa"/>
            <w:tcBorders>
              <w:left w:val="single" w:sz="8" w:space="0" w:color="000000"/>
              <w:bottom w:val="single" w:sz="4" w:space="0" w:color="auto"/>
              <w:right w:val="single" w:sz="4" w:space="0" w:color="auto"/>
            </w:tcBorders>
          </w:tcPr>
          <w:p w14:paraId="6A057830" w14:textId="77777777" w:rsidR="002F6873" w:rsidRDefault="002F6873" w:rsidP="00687DC6">
            <w:pPr>
              <w:snapToGrid w:val="0"/>
              <w:jc w:val="center"/>
              <w:rPr>
                <w:rFonts w:ascii="Times New Roman" w:hAnsi="Times New Roman" w:cs="Times New Roman"/>
                <w:sz w:val="24"/>
                <w:szCs w:val="24"/>
              </w:rPr>
            </w:pPr>
            <w:r>
              <w:rPr>
                <w:rFonts w:ascii="Times New Roman" w:hAnsi="Times New Roman" w:cs="Times New Roman"/>
                <w:sz w:val="24"/>
                <w:szCs w:val="24"/>
              </w:rPr>
              <w:t>0</w:t>
            </w:r>
          </w:p>
          <w:p w14:paraId="6EE0BDA6" w14:textId="77777777" w:rsidR="002F6873" w:rsidRDefault="002F6873" w:rsidP="00687DC6">
            <w:pPr>
              <w:snapToGrid w:val="0"/>
              <w:jc w:val="center"/>
              <w:rPr>
                <w:rFonts w:ascii="Times New Roman" w:hAnsi="Times New Roman" w:cs="Times New Roman"/>
                <w:sz w:val="24"/>
                <w:szCs w:val="24"/>
              </w:rPr>
            </w:pPr>
            <w:r>
              <w:rPr>
                <w:rFonts w:ascii="Times New Roman" w:hAnsi="Times New Roman" w:cs="Times New Roman"/>
                <w:sz w:val="24"/>
                <w:szCs w:val="24"/>
              </w:rPr>
              <w:t>0</w:t>
            </w:r>
          </w:p>
          <w:p w14:paraId="3ED87EF1" w14:textId="77777777" w:rsidR="002F6873" w:rsidRDefault="002F6873" w:rsidP="00687DC6">
            <w:pPr>
              <w:snapToGrid w:val="0"/>
              <w:jc w:val="center"/>
              <w:rPr>
                <w:rFonts w:ascii="Times New Roman" w:hAnsi="Times New Roman" w:cs="Times New Roman"/>
                <w:sz w:val="24"/>
                <w:szCs w:val="24"/>
              </w:rPr>
            </w:pPr>
            <w:r>
              <w:rPr>
                <w:rFonts w:ascii="Times New Roman" w:hAnsi="Times New Roman" w:cs="Times New Roman"/>
                <w:sz w:val="24"/>
                <w:szCs w:val="24"/>
              </w:rPr>
              <w:t>0</w:t>
            </w:r>
          </w:p>
          <w:p w14:paraId="128AC449" w14:textId="77777777" w:rsidR="002F6873" w:rsidRPr="0021172C" w:rsidRDefault="002F6873" w:rsidP="00687DC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2F6873" w:rsidRPr="0021172C" w14:paraId="58C082A6" w14:textId="77777777" w:rsidTr="00687DC6">
        <w:trPr>
          <w:trHeight w:val="1275"/>
        </w:trPr>
        <w:tc>
          <w:tcPr>
            <w:tcW w:w="534" w:type="dxa"/>
            <w:tcBorders>
              <w:top w:val="single" w:sz="4" w:space="0" w:color="auto"/>
              <w:left w:val="single" w:sz="4" w:space="0" w:color="auto"/>
              <w:bottom w:val="single" w:sz="4" w:space="0" w:color="auto"/>
            </w:tcBorders>
          </w:tcPr>
          <w:p w14:paraId="35802255" w14:textId="77777777" w:rsidR="002F6873" w:rsidRPr="0021172C" w:rsidRDefault="005A6AC3" w:rsidP="00687DC6">
            <w:pPr>
              <w:snapToGrid w:val="0"/>
              <w:jc w:val="center"/>
              <w:rPr>
                <w:rFonts w:ascii="Times New Roman" w:hAnsi="Times New Roman" w:cs="Times New Roman"/>
                <w:sz w:val="24"/>
                <w:szCs w:val="24"/>
              </w:rPr>
            </w:pPr>
            <w:r>
              <w:rPr>
                <w:rFonts w:ascii="Times New Roman" w:hAnsi="Times New Roman" w:cs="Times New Roman"/>
                <w:sz w:val="24"/>
                <w:szCs w:val="24"/>
              </w:rPr>
              <w:t>2</w:t>
            </w:r>
            <w:r w:rsidR="002F6873">
              <w:rPr>
                <w:rFonts w:ascii="Times New Roman" w:hAnsi="Times New Roman" w:cs="Times New Roman"/>
                <w:sz w:val="24"/>
                <w:szCs w:val="24"/>
              </w:rPr>
              <w:t>.</w:t>
            </w:r>
          </w:p>
        </w:tc>
        <w:tc>
          <w:tcPr>
            <w:tcW w:w="1701" w:type="dxa"/>
            <w:tcBorders>
              <w:top w:val="single" w:sz="4" w:space="0" w:color="auto"/>
              <w:left w:val="single" w:sz="8" w:space="0" w:color="000000"/>
              <w:bottom w:val="single" w:sz="4" w:space="0" w:color="auto"/>
            </w:tcBorders>
            <w:tcMar>
              <w:left w:w="0" w:type="dxa"/>
              <w:right w:w="0" w:type="dxa"/>
            </w:tcMar>
          </w:tcPr>
          <w:p w14:paraId="0FB1E149" w14:textId="77777777" w:rsidR="002F6873" w:rsidRPr="0021172C" w:rsidRDefault="002F6873" w:rsidP="00687DC6">
            <w:pPr>
              <w:snapToGrid w:val="0"/>
              <w:rPr>
                <w:rFonts w:ascii="Times New Roman" w:hAnsi="Times New Roman" w:cs="Times New Roman"/>
                <w:sz w:val="24"/>
                <w:szCs w:val="24"/>
              </w:rPr>
            </w:pPr>
            <w:r w:rsidRPr="0021172C">
              <w:rPr>
                <w:rFonts w:ascii="Times New Roman" w:hAnsi="Times New Roman" w:cs="Times New Roman"/>
                <w:sz w:val="24"/>
                <w:szCs w:val="24"/>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14:paraId="361C6F28" w14:textId="77777777" w:rsidR="002F6873" w:rsidRPr="0021172C" w:rsidRDefault="002F6873" w:rsidP="00687DC6">
            <w:pPr>
              <w:snapToGrid w:val="0"/>
              <w:jc w:val="both"/>
              <w:rPr>
                <w:rFonts w:ascii="Times New Roman" w:hAnsi="Times New Roman" w:cs="Times New Roman"/>
                <w:sz w:val="24"/>
                <w:szCs w:val="24"/>
              </w:rPr>
            </w:pPr>
            <w:r w:rsidRPr="0021172C">
              <w:rPr>
                <w:rFonts w:ascii="Times New Roman" w:hAnsi="Times New Roman" w:cs="Times New Roman"/>
                <w:sz w:val="24"/>
                <w:szCs w:val="24"/>
              </w:rPr>
              <w:t>Выявление и поддержка талантливой молодёжи;</w:t>
            </w:r>
          </w:p>
          <w:p w14:paraId="7BE12FDD" w14:textId="77777777" w:rsidR="002F6873" w:rsidRPr="0021172C" w:rsidRDefault="002F6873" w:rsidP="00687DC6">
            <w:pPr>
              <w:snapToGrid w:val="0"/>
              <w:jc w:val="both"/>
              <w:rPr>
                <w:rFonts w:ascii="Times New Roman" w:hAnsi="Times New Roman" w:cs="Times New Roman"/>
                <w:sz w:val="24"/>
                <w:szCs w:val="24"/>
              </w:rPr>
            </w:pPr>
          </w:p>
        </w:tc>
        <w:tc>
          <w:tcPr>
            <w:tcW w:w="1842" w:type="dxa"/>
            <w:tcBorders>
              <w:top w:val="single" w:sz="4" w:space="0" w:color="auto"/>
              <w:left w:val="single" w:sz="8" w:space="0" w:color="000000"/>
              <w:bottom w:val="single" w:sz="4" w:space="0" w:color="auto"/>
            </w:tcBorders>
          </w:tcPr>
          <w:p w14:paraId="08F6256D" w14:textId="77777777"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Всего</w:t>
            </w:r>
          </w:p>
          <w:p w14:paraId="66068F0D" w14:textId="28F86A66"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Федеральный </w:t>
            </w:r>
          </w:p>
          <w:p w14:paraId="24AAD85D" w14:textId="46709181"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Областной </w:t>
            </w:r>
          </w:p>
          <w:p w14:paraId="493B3E2D" w14:textId="55C7D24D"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Районный </w:t>
            </w:r>
          </w:p>
        </w:tc>
        <w:tc>
          <w:tcPr>
            <w:tcW w:w="709" w:type="dxa"/>
            <w:tcBorders>
              <w:top w:val="single" w:sz="4" w:space="0" w:color="auto"/>
              <w:left w:val="single" w:sz="8" w:space="0" w:color="000000"/>
              <w:bottom w:val="single" w:sz="4" w:space="0" w:color="auto"/>
            </w:tcBorders>
          </w:tcPr>
          <w:p w14:paraId="00CD2EC0"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5A872C87"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0EC41A67"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14359AD1"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c>
          <w:tcPr>
            <w:tcW w:w="709" w:type="dxa"/>
            <w:tcBorders>
              <w:top w:val="single" w:sz="4" w:space="0" w:color="auto"/>
              <w:left w:val="single" w:sz="8" w:space="0" w:color="000000"/>
              <w:bottom w:val="single" w:sz="4" w:space="0" w:color="auto"/>
            </w:tcBorders>
          </w:tcPr>
          <w:p w14:paraId="6780FCA5"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5A693309"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10D7CC18"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1BD76CE"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c>
          <w:tcPr>
            <w:tcW w:w="709" w:type="dxa"/>
            <w:tcBorders>
              <w:top w:val="single" w:sz="4" w:space="0" w:color="auto"/>
              <w:left w:val="single" w:sz="8" w:space="0" w:color="000000"/>
              <w:bottom w:val="single" w:sz="4" w:space="0" w:color="auto"/>
            </w:tcBorders>
          </w:tcPr>
          <w:p w14:paraId="1C839E9F"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0068EED1"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549E6C1D"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5CA68A79"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c>
          <w:tcPr>
            <w:tcW w:w="567" w:type="dxa"/>
            <w:tcBorders>
              <w:top w:val="single" w:sz="4" w:space="0" w:color="auto"/>
              <w:left w:val="single" w:sz="8" w:space="0" w:color="000000"/>
              <w:bottom w:val="single" w:sz="4" w:space="0" w:color="auto"/>
            </w:tcBorders>
          </w:tcPr>
          <w:p w14:paraId="7C1B286F"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38EB1A6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2E614A85"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6574AD60"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c>
          <w:tcPr>
            <w:tcW w:w="708" w:type="dxa"/>
            <w:tcBorders>
              <w:top w:val="single" w:sz="4" w:space="0" w:color="auto"/>
              <w:left w:val="single" w:sz="8" w:space="0" w:color="000000"/>
              <w:bottom w:val="single" w:sz="4" w:space="0" w:color="auto"/>
              <w:right w:val="single" w:sz="4" w:space="0" w:color="auto"/>
            </w:tcBorders>
          </w:tcPr>
          <w:p w14:paraId="482C2CA4"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61B97794"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232D471A"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1B0D7E39"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c>
          <w:tcPr>
            <w:tcW w:w="709" w:type="dxa"/>
            <w:tcBorders>
              <w:top w:val="single" w:sz="4" w:space="0" w:color="auto"/>
              <w:left w:val="single" w:sz="8" w:space="0" w:color="000000"/>
              <w:bottom w:val="single" w:sz="4" w:space="0" w:color="auto"/>
              <w:right w:val="single" w:sz="4" w:space="0" w:color="auto"/>
            </w:tcBorders>
          </w:tcPr>
          <w:p w14:paraId="6FB01903"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51BC6CC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4A68661"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37E20E3"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r>
      <w:tr w:rsidR="002F6873" w:rsidRPr="0021172C" w14:paraId="3B6E3E70" w14:textId="77777777" w:rsidTr="00687DC6">
        <w:trPr>
          <w:trHeight w:val="2036"/>
        </w:trPr>
        <w:tc>
          <w:tcPr>
            <w:tcW w:w="534" w:type="dxa"/>
            <w:tcBorders>
              <w:top w:val="single" w:sz="4" w:space="0" w:color="auto"/>
              <w:left w:val="single" w:sz="4" w:space="0" w:color="auto"/>
              <w:bottom w:val="single" w:sz="4" w:space="0" w:color="auto"/>
            </w:tcBorders>
          </w:tcPr>
          <w:p w14:paraId="6C610081" w14:textId="77777777" w:rsidR="002F6873" w:rsidRPr="0021172C" w:rsidRDefault="005A6AC3" w:rsidP="00687DC6">
            <w:pPr>
              <w:snapToGrid w:val="0"/>
              <w:jc w:val="center"/>
              <w:rPr>
                <w:rFonts w:ascii="Times New Roman" w:hAnsi="Times New Roman" w:cs="Times New Roman"/>
                <w:sz w:val="24"/>
                <w:szCs w:val="24"/>
              </w:rPr>
            </w:pPr>
            <w:r>
              <w:rPr>
                <w:rFonts w:ascii="Times New Roman" w:hAnsi="Times New Roman" w:cs="Times New Roman"/>
                <w:sz w:val="24"/>
                <w:szCs w:val="24"/>
              </w:rPr>
              <w:t>3</w:t>
            </w:r>
            <w:r w:rsidR="002F6873">
              <w:rPr>
                <w:rFonts w:ascii="Times New Roman" w:hAnsi="Times New Roman" w:cs="Times New Roman"/>
                <w:sz w:val="24"/>
                <w:szCs w:val="24"/>
              </w:rPr>
              <w:t>.</w:t>
            </w:r>
          </w:p>
        </w:tc>
        <w:tc>
          <w:tcPr>
            <w:tcW w:w="1701" w:type="dxa"/>
            <w:tcBorders>
              <w:top w:val="single" w:sz="4" w:space="0" w:color="auto"/>
              <w:left w:val="single" w:sz="8" w:space="0" w:color="000000"/>
              <w:bottom w:val="single" w:sz="4" w:space="0" w:color="auto"/>
            </w:tcBorders>
            <w:tcMar>
              <w:left w:w="0" w:type="dxa"/>
              <w:right w:w="0" w:type="dxa"/>
            </w:tcMar>
          </w:tcPr>
          <w:p w14:paraId="605D4BC6" w14:textId="77777777" w:rsidR="002F6873" w:rsidRPr="0021172C" w:rsidRDefault="002F6873" w:rsidP="00687DC6">
            <w:pPr>
              <w:snapToGrid w:val="0"/>
              <w:rPr>
                <w:rFonts w:ascii="Times New Roman" w:hAnsi="Times New Roman" w:cs="Times New Roman"/>
                <w:sz w:val="24"/>
                <w:szCs w:val="24"/>
              </w:rPr>
            </w:pPr>
            <w:r w:rsidRPr="0021172C">
              <w:rPr>
                <w:rFonts w:ascii="Times New Roman" w:hAnsi="Times New Roman" w:cs="Times New Roman"/>
                <w:sz w:val="24"/>
                <w:szCs w:val="24"/>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14:paraId="498079A6" w14:textId="6F255ABA" w:rsidR="002F6873" w:rsidRPr="0021172C" w:rsidRDefault="002F6873" w:rsidP="00687DC6">
            <w:pPr>
              <w:snapToGrid w:val="0"/>
              <w:jc w:val="both"/>
              <w:rPr>
                <w:rFonts w:ascii="Times New Roman" w:hAnsi="Times New Roman" w:cs="Times New Roman"/>
                <w:sz w:val="24"/>
                <w:szCs w:val="24"/>
              </w:rPr>
            </w:pPr>
            <w:r w:rsidRPr="0021172C">
              <w:rPr>
                <w:rFonts w:ascii="Times New Roman" w:hAnsi="Times New Roman" w:cs="Times New Roman"/>
                <w:sz w:val="24"/>
                <w:szCs w:val="24"/>
              </w:rPr>
              <w:t>Гражданско-патриотическое и военно-патриотическое воспитание молодёжи;</w:t>
            </w:r>
          </w:p>
        </w:tc>
        <w:tc>
          <w:tcPr>
            <w:tcW w:w="1842" w:type="dxa"/>
            <w:tcBorders>
              <w:top w:val="single" w:sz="4" w:space="0" w:color="auto"/>
              <w:left w:val="single" w:sz="8" w:space="0" w:color="000000"/>
              <w:bottom w:val="single" w:sz="4" w:space="0" w:color="auto"/>
            </w:tcBorders>
          </w:tcPr>
          <w:p w14:paraId="60C7BDD4" w14:textId="77777777"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Всего</w:t>
            </w:r>
          </w:p>
          <w:p w14:paraId="69CA56C3" w14:textId="22C6F249"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Федеральный </w:t>
            </w:r>
          </w:p>
          <w:p w14:paraId="126F747F" w14:textId="32913908"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Областной </w:t>
            </w:r>
          </w:p>
          <w:p w14:paraId="58D4F710" w14:textId="77CD468E"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Районный </w:t>
            </w:r>
          </w:p>
        </w:tc>
        <w:tc>
          <w:tcPr>
            <w:tcW w:w="709" w:type="dxa"/>
            <w:tcBorders>
              <w:top w:val="single" w:sz="4" w:space="0" w:color="auto"/>
              <w:left w:val="single" w:sz="8" w:space="0" w:color="000000"/>
              <w:bottom w:val="single" w:sz="4" w:space="0" w:color="auto"/>
            </w:tcBorders>
          </w:tcPr>
          <w:p w14:paraId="7D171339"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79497FE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60E41B2F" w14:textId="6AD9BADE"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29F3C6B9"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c>
          <w:tcPr>
            <w:tcW w:w="709" w:type="dxa"/>
            <w:tcBorders>
              <w:top w:val="single" w:sz="4" w:space="0" w:color="auto"/>
              <w:left w:val="single" w:sz="8" w:space="0" w:color="000000"/>
              <w:bottom w:val="single" w:sz="4" w:space="0" w:color="auto"/>
            </w:tcBorders>
          </w:tcPr>
          <w:p w14:paraId="081B6939"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1EA06429"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FA0805B" w14:textId="0201D8E1" w:rsidR="002F6873" w:rsidRPr="0021172C" w:rsidRDefault="005A23A2" w:rsidP="005A23A2">
            <w:pPr>
              <w:snapToGrid w:val="0"/>
              <w:jc w:val="center"/>
              <w:rPr>
                <w:rFonts w:ascii="Times New Roman" w:hAnsi="Times New Roman" w:cs="Times New Roman"/>
                <w:sz w:val="24"/>
                <w:szCs w:val="24"/>
              </w:rPr>
            </w:pPr>
            <w:r>
              <w:rPr>
                <w:rFonts w:ascii="Times New Roman" w:hAnsi="Times New Roman" w:cs="Times New Roman"/>
                <w:sz w:val="24"/>
                <w:szCs w:val="24"/>
              </w:rPr>
              <w:t>0</w:t>
            </w:r>
          </w:p>
          <w:p w14:paraId="5B68F627"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c>
          <w:tcPr>
            <w:tcW w:w="709" w:type="dxa"/>
            <w:tcBorders>
              <w:top w:val="single" w:sz="4" w:space="0" w:color="auto"/>
              <w:left w:val="single" w:sz="8" w:space="0" w:color="000000"/>
              <w:bottom w:val="single" w:sz="4" w:space="0" w:color="auto"/>
            </w:tcBorders>
          </w:tcPr>
          <w:p w14:paraId="64B820DD"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06D1B14E"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9FF9943" w14:textId="1BE9E8D6"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6DA7785A"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c>
          <w:tcPr>
            <w:tcW w:w="567" w:type="dxa"/>
            <w:tcBorders>
              <w:top w:val="single" w:sz="4" w:space="0" w:color="auto"/>
              <w:left w:val="single" w:sz="8" w:space="0" w:color="000000"/>
              <w:bottom w:val="single" w:sz="4" w:space="0" w:color="auto"/>
            </w:tcBorders>
          </w:tcPr>
          <w:p w14:paraId="4CC10CCE"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25151B45"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9ECE816" w14:textId="54E1AADC"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50905CD2"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c>
          <w:tcPr>
            <w:tcW w:w="708" w:type="dxa"/>
            <w:tcBorders>
              <w:top w:val="single" w:sz="4" w:space="0" w:color="auto"/>
              <w:left w:val="single" w:sz="8" w:space="0" w:color="000000"/>
              <w:bottom w:val="single" w:sz="4" w:space="0" w:color="auto"/>
              <w:right w:val="single" w:sz="4" w:space="0" w:color="auto"/>
            </w:tcBorders>
          </w:tcPr>
          <w:p w14:paraId="4D45D368"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0ACC24EF"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EEFB3D5" w14:textId="5EA4E494"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0CD2BB70"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c>
          <w:tcPr>
            <w:tcW w:w="709" w:type="dxa"/>
            <w:tcBorders>
              <w:top w:val="single" w:sz="4" w:space="0" w:color="auto"/>
              <w:left w:val="single" w:sz="8" w:space="0" w:color="000000"/>
              <w:bottom w:val="single" w:sz="4" w:space="0" w:color="auto"/>
              <w:right w:val="single" w:sz="4" w:space="0" w:color="auto"/>
            </w:tcBorders>
          </w:tcPr>
          <w:p w14:paraId="0B6D6EFD"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p w14:paraId="00479557"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7EDB1DC2" w14:textId="53228A6D"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711A831"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20</w:t>
            </w:r>
          </w:p>
        </w:tc>
      </w:tr>
      <w:tr w:rsidR="002F6873" w:rsidRPr="0021172C" w14:paraId="4C39E9E3" w14:textId="77777777" w:rsidTr="00687DC6">
        <w:trPr>
          <w:trHeight w:val="1260"/>
        </w:trPr>
        <w:tc>
          <w:tcPr>
            <w:tcW w:w="534" w:type="dxa"/>
            <w:tcBorders>
              <w:top w:val="single" w:sz="4" w:space="0" w:color="auto"/>
              <w:left w:val="single" w:sz="4" w:space="0" w:color="auto"/>
              <w:bottom w:val="single" w:sz="4" w:space="0" w:color="auto"/>
            </w:tcBorders>
          </w:tcPr>
          <w:p w14:paraId="0F5E11FA" w14:textId="77777777" w:rsidR="002F6873" w:rsidRPr="0021172C" w:rsidRDefault="005A6AC3" w:rsidP="00687DC6">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4</w:t>
            </w:r>
            <w:r w:rsidR="002F6873">
              <w:rPr>
                <w:rFonts w:ascii="Times New Roman" w:hAnsi="Times New Roman" w:cs="Times New Roman"/>
                <w:sz w:val="24"/>
                <w:szCs w:val="24"/>
              </w:rPr>
              <w:t>.</w:t>
            </w:r>
          </w:p>
        </w:tc>
        <w:tc>
          <w:tcPr>
            <w:tcW w:w="1701" w:type="dxa"/>
            <w:tcBorders>
              <w:top w:val="single" w:sz="4" w:space="0" w:color="auto"/>
              <w:left w:val="single" w:sz="8" w:space="0" w:color="000000"/>
              <w:bottom w:val="single" w:sz="4" w:space="0" w:color="auto"/>
            </w:tcBorders>
            <w:tcMar>
              <w:left w:w="0" w:type="dxa"/>
              <w:right w:w="0" w:type="dxa"/>
            </w:tcMar>
          </w:tcPr>
          <w:p w14:paraId="26E45BA5" w14:textId="77777777" w:rsidR="002F6873" w:rsidRPr="0021172C" w:rsidRDefault="002F6873" w:rsidP="00687DC6">
            <w:pPr>
              <w:snapToGrid w:val="0"/>
              <w:rPr>
                <w:rFonts w:ascii="Times New Roman" w:hAnsi="Times New Roman" w:cs="Times New Roman"/>
                <w:sz w:val="24"/>
                <w:szCs w:val="24"/>
              </w:rPr>
            </w:pPr>
            <w:r w:rsidRPr="0021172C">
              <w:rPr>
                <w:rFonts w:ascii="Times New Roman" w:hAnsi="Times New Roman" w:cs="Times New Roman"/>
                <w:sz w:val="24"/>
                <w:szCs w:val="24"/>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14:paraId="219C88C8" w14:textId="77777777" w:rsidR="002F6873" w:rsidRPr="0021172C" w:rsidRDefault="002F6873" w:rsidP="00687DC6">
            <w:pPr>
              <w:snapToGrid w:val="0"/>
              <w:jc w:val="both"/>
              <w:rPr>
                <w:rFonts w:ascii="Times New Roman" w:hAnsi="Times New Roman" w:cs="Times New Roman"/>
                <w:sz w:val="24"/>
                <w:szCs w:val="24"/>
              </w:rPr>
            </w:pPr>
            <w:r w:rsidRPr="0021172C">
              <w:rPr>
                <w:rFonts w:ascii="Times New Roman" w:hAnsi="Times New Roman" w:cs="Times New Roman"/>
                <w:sz w:val="24"/>
                <w:szCs w:val="24"/>
              </w:rPr>
              <w:t>Развитие добровольческой</w:t>
            </w:r>
            <w:r w:rsidR="005A6AC3">
              <w:rPr>
                <w:rFonts w:ascii="Times New Roman" w:hAnsi="Times New Roman" w:cs="Times New Roman"/>
                <w:sz w:val="24"/>
                <w:szCs w:val="24"/>
              </w:rPr>
              <w:t xml:space="preserve"> </w:t>
            </w:r>
            <w:r w:rsidRPr="0021172C">
              <w:rPr>
                <w:rFonts w:ascii="Times New Roman" w:hAnsi="Times New Roman" w:cs="Times New Roman"/>
                <w:sz w:val="24"/>
                <w:szCs w:val="24"/>
              </w:rPr>
              <w:t>(волонтёрской) деятельности;</w:t>
            </w:r>
          </w:p>
          <w:p w14:paraId="0D383135" w14:textId="77777777" w:rsidR="002F6873" w:rsidRPr="0021172C" w:rsidRDefault="002F6873" w:rsidP="00687DC6">
            <w:pPr>
              <w:snapToGrid w:val="0"/>
              <w:jc w:val="both"/>
              <w:rPr>
                <w:rFonts w:ascii="Times New Roman" w:hAnsi="Times New Roman" w:cs="Times New Roman"/>
                <w:sz w:val="24"/>
                <w:szCs w:val="24"/>
              </w:rPr>
            </w:pPr>
          </w:p>
        </w:tc>
        <w:tc>
          <w:tcPr>
            <w:tcW w:w="1842" w:type="dxa"/>
            <w:tcBorders>
              <w:top w:val="single" w:sz="4" w:space="0" w:color="auto"/>
              <w:left w:val="single" w:sz="8" w:space="0" w:color="000000"/>
              <w:bottom w:val="single" w:sz="4" w:space="0" w:color="auto"/>
            </w:tcBorders>
          </w:tcPr>
          <w:p w14:paraId="3FC47BD8" w14:textId="77777777"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Всего</w:t>
            </w:r>
          </w:p>
          <w:p w14:paraId="6FCFF325" w14:textId="629E682A"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Федеральный </w:t>
            </w:r>
          </w:p>
          <w:p w14:paraId="17AFBEF1" w14:textId="447C294B"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Областной </w:t>
            </w:r>
          </w:p>
          <w:p w14:paraId="4C3CD7A0" w14:textId="0D23E7DB"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Районный </w:t>
            </w:r>
          </w:p>
        </w:tc>
        <w:tc>
          <w:tcPr>
            <w:tcW w:w="709" w:type="dxa"/>
            <w:tcBorders>
              <w:top w:val="single" w:sz="4" w:space="0" w:color="auto"/>
              <w:left w:val="single" w:sz="8" w:space="0" w:color="000000"/>
              <w:bottom w:val="single" w:sz="4" w:space="0" w:color="auto"/>
            </w:tcBorders>
          </w:tcPr>
          <w:p w14:paraId="5528F82E"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1FC5DB7F"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19EA675E" w14:textId="03EC7868"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508C41BC"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c>
          <w:tcPr>
            <w:tcW w:w="709" w:type="dxa"/>
            <w:tcBorders>
              <w:top w:val="single" w:sz="4" w:space="0" w:color="auto"/>
              <w:left w:val="single" w:sz="8" w:space="0" w:color="000000"/>
              <w:bottom w:val="single" w:sz="4" w:space="0" w:color="auto"/>
            </w:tcBorders>
          </w:tcPr>
          <w:p w14:paraId="2FC2B92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5C46615D"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7EADEE6" w14:textId="5A0500AC"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875E9C2"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c>
          <w:tcPr>
            <w:tcW w:w="709" w:type="dxa"/>
            <w:tcBorders>
              <w:top w:val="single" w:sz="4" w:space="0" w:color="auto"/>
              <w:left w:val="single" w:sz="8" w:space="0" w:color="000000"/>
              <w:bottom w:val="single" w:sz="4" w:space="0" w:color="auto"/>
            </w:tcBorders>
          </w:tcPr>
          <w:p w14:paraId="6E9586E6"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79651412"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1FF6ADF2" w14:textId="1321BE14"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557BE24C"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c>
          <w:tcPr>
            <w:tcW w:w="567" w:type="dxa"/>
            <w:tcBorders>
              <w:top w:val="single" w:sz="4" w:space="0" w:color="auto"/>
              <w:left w:val="single" w:sz="8" w:space="0" w:color="000000"/>
              <w:bottom w:val="single" w:sz="4" w:space="0" w:color="auto"/>
            </w:tcBorders>
          </w:tcPr>
          <w:p w14:paraId="0CA55F18"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3F3DDB42"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09EABD88" w14:textId="74524B19"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0D75C83A"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c>
          <w:tcPr>
            <w:tcW w:w="708" w:type="dxa"/>
            <w:tcBorders>
              <w:top w:val="single" w:sz="4" w:space="0" w:color="auto"/>
              <w:left w:val="single" w:sz="8" w:space="0" w:color="000000"/>
              <w:bottom w:val="single" w:sz="4" w:space="0" w:color="auto"/>
              <w:right w:val="single" w:sz="4" w:space="0" w:color="auto"/>
            </w:tcBorders>
          </w:tcPr>
          <w:p w14:paraId="7A8F06EC"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5C09923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6CD13AFF" w14:textId="7757EA21"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1D1325D"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c>
          <w:tcPr>
            <w:tcW w:w="709" w:type="dxa"/>
            <w:tcBorders>
              <w:top w:val="single" w:sz="4" w:space="0" w:color="auto"/>
              <w:left w:val="single" w:sz="8" w:space="0" w:color="000000"/>
              <w:bottom w:val="single" w:sz="4" w:space="0" w:color="auto"/>
              <w:right w:val="single" w:sz="4" w:space="0" w:color="auto"/>
            </w:tcBorders>
          </w:tcPr>
          <w:p w14:paraId="4185D8A6"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46D5415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6DAF34BA" w14:textId="4A008822"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7586B77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r>
      <w:tr w:rsidR="002F6873" w:rsidRPr="0021172C" w14:paraId="02066BB7" w14:textId="77777777" w:rsidTr="00687DC6">
        <w:trPr>
          <w:trHeight w:val="1455"/>
        </w:trPr>
        <w:tc>
          <w:tcPr>
            <w:tcW w:w="534" w:type="dxa"/>
            <w:tcBorders>
              <w:top w:val="single" w:sz="4" w:space="0" w:color="auto"/>
              <w:left w:val="single" w:sz="4" w:space="0" w:color="auto"/>
              <w:bottom w:val="single" w:sz="4" w:space="0" w:color="auto"/>
            </w:tcBorders>
          </w:tcPr>
          <w:p w14:paraId="64CE7B36" w14:textId="77777777" w:rsidR="002F6873" w:rsidRPr="0021172C" w:rsidRDefault="005A6AC3" w:rsidP="00687DC6">
            <w:pPr>
              <w:snapToGrid w:val="0"/>
              <w:jc w:val="center"/>
              <w:rPr>
                <w:rFonts w:ascii="Times New Roman" w:hAnsi="Times New Roman" w:cs="Times New Roman"/>
                <w:sz w:val="24"/>
                <w:szCs w:val="24"/>
              </w:rPr>
            </w:pPr>
            <w:r>
              <w:rPr>
                <w:rFonts w:ascii="Times New Roman" w:hAnsi="Times New Roman" w:cs="Times New Roman"/>
                <w:sz w:val="24"/>
                <w:szCs w:val="24"/>
              </w:rPr>
              <w:t>5</w:t>
            </w:r>
            <w:r w:rsidR="002F6873">
              <w:rPr>
                <w:rFonts w:ascii="Times New Roman" w:hAnsi="Times New Roman" w:cs="Times New Roman"/>
                <w:sz w:val="24"/>
                <w:szCs w:val="24"/>
              </w:rPr>
              <w:t>.</w:t>
            </w:r>
          </w:p>
        </w:tc>
        <w:tc>
          <w:tcPr>
            <w:tcW w:w="1701" w:type="dxa"/>
            <w:tcBorders>
              <w:top w:val="single" w:sz="4" w:space="0" w:color="auto"/>
              <w:left w:val="single" w:sz="8" w:space="0" w:color="000000"/>
              <w:bottom w:val="single" w:sz="4" w:space="0" w:color="auto"/>
            </w:tcBorders>
            <w:tcMar>
              <w:left w:w="0" w:type="dxa"/>
              <w:right w:w="0" w:type="dxa"/>
            </w:tcMar>
          </w:tcPr>
          <w:p w14:paraId="6059A6F9" w14:textId="77777777" w:rsidR="002F6873" w:rsidRPr="0021172C" w:rsidRDefault="002F6873" w:rsidP="00687DC6">
            <w:pPr>
              <w:snapToGrid w:val="0"/>
              <w:rPr>
                <w:rFonts w:ascii="Times New Roman" w:hAnsi="Times New Roman" w:cs="Times New Roman"/>
                <w:sz w:val="24"/>
                <w:szCs w:val="24"/>
              </w:rPr>
            </w:pPr>
            <w:r w:rsidRPr="0021172C">
              <w:rPr>
                <w:rFonts w:ascii="Times New Roman" w:hAnsi="Times New Roman" w:cs="Times New Roman"/>
                <w:sz w:val="24"/>
                <w:szCs w:val="24"/>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14:paraId="6A678EEC" w14:textId="77777777" w:rsidR="002F6873" w:rsidRPr="0021172C" w:rsidRDefault="002F6873" w:rsidP="00687DC6">
            <w:pPr>
              <w:snapToGrid w:val="0"/>
              <w:jc w:val="both"/>
              <w:rPr>
                <w:rFonts w:ascii="Times New Roman" w:hAnsi="Times New Roman" w:cs="Times New Roman"/>
                <w:sz w:val="24"/>
                <w:szCs w:val="24"/>
              </w:rPr>
            </w:pPr>
            <w:r w:rsidRPr="0021172C">
              <w:rPr>
                <w:rFonts w:ascii="Times New Roman" w:hAnsi="Times New Roman" w:cs="Times New Roman"/>
                <w:sz w:val="24"/>
                <w:szCs w:val="24"/>
              </w:rPr>
              <w:t>Профилактика асоциального поведения молодёжи, формирование ЗОЖ.</w:t>
            </w:r>
          </w:p>
        </w:tc>
        <w:tc>
          <w:tcPr>
            <w:tcW w:w="1842" w:type="dxa"/>
            <w:tcBorders>
              <w:top w:val="single" w:sz="4" w:space="0" w:color="auto"/>
              <w:left w:val="single" w:sz="8" w:space="0" w:color="000000"/>
              <w:bottom w:val="single" w:sz="4" w:space="0" w:color="auto"/>
            </w:tcBorders>
          </w:tcPr>
          <w:p w14:paraId="21E2E63A" w14:textId="77777777"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Всего</w:t>
            </w:r>
          </w:p>
          <w:p w14:paraId="18A70787" w14:textId="137CF9C7"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Федеральный </w:t>
            </w:r>
          </w:p>
          <w:p w14:paraId="5AD89252" w14:textId="22A819B9"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Областной </w:t>
            </w:r>
          </w:p>
          <w:p w14:paraId="41722A2E" w14:textId="70DEA1C7"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Районный </w:t>
            </w:r>
          </w:p>
        </w:tc>
        <w:tc>
          <w:tcPr>
            <w:tcW w:w="709" w:type="dxa"/>
            <w:tcBorders>
              <w:top w:val="single" w:sz="4" w:space="0" w:color="auto"/>
              <w:left w:val="single" w:sz="8" w:space="0" w:color="000000"/>
              <w:bottom w:val="single" w:sz="4" w:space="0" w:color="auto"/>
            </w:tcBorders>
          </w:tcPr>
          <w:p w14:paraId="53C9111C"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63A23650"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6AA0A32A" w14:textId="6D50263B"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2FA0695C"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c>
          <w:tcPr>
            <w:tcW w:w="709" w:type="dxa"/>
            <w:tcBorders>
              <w:top w:val="single" w:sz="4" w:space="0" w:color="auto"/>
              <w:left w:val="single" w:sz="8" w:space="0" w:color="000000"/>
              <w:bottom w:val="single" w:sz="4" w:space="0" w:color="auto"/>
            </w:tcBorders>
          </w:tcPr>
          <w:p w14:paraId="37F6C5DD"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11118827"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0422766D" w14:textId="05850362"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925D697"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c>
          <w:tcPr>
            <w:tcW w:w="709" w:type="dxa"/>
            <w:tcBorders>
              <w:top w:val="single" w:sz="4" w:space="0" w:color="auto"/>
              <w:left w:val="single" w:sz="8" w:space="0" w:color="000000"/>
              <w:bottom w:val="single" w:sz="4" w:space="0" w:color="auto"/>
            </w:tcBorders>
          </w:tcPr>
          <w:p w14:paraId="7BA63206"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31DA01D9"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09E864E8" w14:textId="4A584311"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373C012"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c>
          <w:tcPr>
            <w:tcW w:w="567" w:type="dxa"/>
            <w:tcBorders>
              <w:top w:val="single" w:sz="4" w:space="0" w:color="auto"/>
              <w:left w:val="single" w:sz="8" w:space="0" w:color="000000"/>
              <w:bottom w:val="single" w:sz="4" w:space="0" w:color="auto"/>
            </w:tcBorders>
          </w:tcPr>
          <w:p w14:paraId="7A9C3752"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56033B40"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8185864" w14:textId="3F19EDCA"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1903B418"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c>
          <w:tcPr>
            <w:tcW w:w="708" w:type="dxa"/>
            <w:tcBorders>
              <w:top w:val="single" w:sz="4" w:space="0" w:color="auto"/>
              <w:left w:val="single" w:sz="8" w:space="0" w:color="000000"/>
              <w:bottom w:val="single" w:sz="4" w:space="0" w:color="auto"/>
              <w:right w:val="single" w:sz="4" w:space="0" w:color="auto"/>
            </w:tcBorders>
          </w:tcPr>
          <w:p w14:paraId="3E20C64C"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0A6439B0"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749E2864" w14:textId="6118669D"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7280735E"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c>
          <w:tcPr>
            <w:tcW w:w="709" w:type="dxa"/>
            <w:tcBorders>
              <w:top w:val="single" w:sz="4" w:space="0" w:color="auto"/>
              <w:left w:val="single" w:sz="8" w:space="0" w:color="000000"/>
              <w:bottom w:val="single" w:sz="4" w:space="0" w:color="auto"/>
              <w:right w:val="single" w:sz="4" w:space="0" w:color="auto"/>
            </w:tcBorders>
          </w:tcPr>
          <w:p w14:paraId="44D6E4D8"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p w14:paraId="03160A83"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6C919C86" w14:textId="37E1B020"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292EC348"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5</w:t>
            </w:r>
          </w:p>
        </w:tc>
      </w:tr>
      <w:tr w:rsidR="002F6873" w:rsidRPr="0021172C" w14:paraId="1D6D1D9A" w14:textId="77777777" w:rsidTr="00687DC6">
        <w:trPr>
          <w:trHeight w:val="1455"/>
        </w:trPr>
        <w:tc>
          <w:tcPr>
            <w:tcW w:w="534" w:type="dxa"/>
            <w:tcBorders>
              <w:top w:val="single" w:sz="4" w:space="0" w:color="auto"/>
              <w:left w:val="single" w:sz="4" w:space="0" w:color="auto"/>
              <w:bottom w:val="single" w:sz="4" w:space="0" w:color="auto"/>
            </w:tcBorders>
          </w:tcPr>
          <w:p w14:paraId="4B5EF4B1" w14:textId="77777777" w:rsidR="002F6873" w:rsidRPr="0021172C" w:rsidRDefault="005A6AC3" w:rsidP="00687DC6">
            <w:pPr>
              <w:snapToGrid w:val="0"/>
              <w:jc w:val="center"/>
              <w:rPr>
                <w:rFonts w:ascii="Times New Roman" w:hAnsi="Times New Roman" w:cs="Times New Roman"/>
                <w:sz w:val="24"/>
                <w:szCs w:val="24"/>
              </w:rPr>
            </w:pPr>
            <w:r>
              <w:rPr>
                <w:rFonts w:ascii="Times New Roman" w:hAnsi="Times New Roman" w:cs="Times New Roman"/>
                <w:sz w:val="24"/>
                <w:szCs w:val="24"/>
              </w:rPr>
              <w:t>6</w:t>
            </w:r>
            <w:r w:rsidR="002F6873">
              <w:rPr>
                <w:rFonts w:ascii="Times New Roman" w:hAnsi="Times New Roman" w:cs="Times New Roman"/>
                <w:sz w:val="24"/>
                <w:szCs w:val="24"/>
              </w:rPr>
              <w:t>.</w:t>
            </w:r>
          </w:p>
        </w:tc>
        <w:tc>
          <w:tcPr>
            <w:tcW w:w="1701" w:type="dxa"/>
            <w:tcBorders>
              <w:top w:val="single" w:sz="4" w:space="0" w:color="auto"/>
              <w:left w:val="single" w:sz="8" w:space="0" w:color="000000"/>
              <w:bottom w:val="single" w:sz="4" w:space="0" w:color="auto"/>
            </w:tcBorders>
            <w:tcMar>
              <w:left w:w="0" w:type="dxa"/>
              <w:right w:w="0" w:type="dxa"/>
            </w:tcMar>
          </w:tcPr>
          <w:p w14:paraId="14DE0066" w14:textId="77777777" w:rsidR="002F6873" w:rsidRPr="0021172C" w:rsidRDefault="002F6873" w:rsidP="00687DC6">
            <w:pPr>
              <w:snapToGrid w:val="0"/>
              <w:rPr>
                <w:rFonts w:ascii="Times New Roman" w:hAnsi="Times New Roman" w:cs="Times New Roman"/>
                <w:sz w:val="24"/>
                <w:szCs w:val="24"/>
              </w:rPr>
            </w:pPr>
            <w:r w:rsidRPr="0021172C">
              <w:rPr>
                <w:rFonts w:ascii="Times New Roman" w:hAnsi="Times New Roman" w:cs="Times New Roman"/>
                <w:sz w:val="24"/>
                <w:szCs w:val="24"/>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14:paraId="23C20839" w14:textId="77777777" w:rsidR="002F6873" w:rsidRPr="0021172C" w:rsidRDefault="002F6873" w:rsidP="00687DC6">
            <w:pPr>
              <w:snapToGrid w:val="0"/>
              <w:jc w:val="both"/>
              <w:rPr>
                <w:rFonts w:ascii="Times New Roman" w:hAnsi="Times New Roman" w:cs="Times New Roman"/>
                <w:sz w:val="24"/>
                <w:szCs w:val="24"/>
              </w:rPr>
            </w:pPr>
            <w:r w:rsidRPr="0021172C">
              <w:rPr>
                <w:rFonts w:ascii="Times New Roman" w:hAnsi="Times New Roman" w:cs="Times New Roman"/>
                <w:sz w:val="24"/>
                <w:szCs w:val="24"/>
              </w:rPr>
              <w:t>Духовно-нравственное воспитание молодёжи.</w:t>
            </w:r>
          </w:p>
        </w:tc>
        <w:tc>
          <w:tcPr>
            <w:tcW w:w="1842" w:type="dxa"/>
            <w:tcBorders>
              <w:top w:val="single" w:sz="4" w:space="0" w:color="auto"/>
              <w:left w:val="single" w:sz="8" w:space="0" w:color="000000"/>
              <w:bottom w:val="single" w:sz="4" w:space="0" w:color="auto"/>
            </w:tcBorders>
          </w:tcPr>
          <w:p w14:paraId="65C22AE7" w14:textId="77777777"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Всего</w:t>
            </w:r>
          </w:p>
          <w:p w14:paraId="64F4C299" w14:textId="5BB9125A"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Федеральный </w:t>
            </w:r>
          </w:p>
          <w:p w14:paraId="1CDA49E4" w14:textId="720F8DEE"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Областной </w:t>
            </w:r>
          </w:p>
          <w:p w14:paraId="7D516F4A" w14:textId="6E148878"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Районный </w:t>
            </w:r>
          </w:p>
        </w:tc>
        <w:tc>
          <w:tcPr>
            <w:tcW w:w="709" w:type="dxa"/>
            <w:tcBorders>
              <w:top w:val="single" w:sz="4" w:space="0" w:color="auto"/>
              <w:left w:val="single" w:sz="8" w:space="0" w:color="000000"/>
              <w:bottom w:val="single" w:sz="4" w:space="0" w:color="auto"/>
            </w:tcBorders>
          </w:tcPr>
          <w:p w14:paraId="38276451"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5A4049C5"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108E3234" w14:textId="1C358672"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337C22F" w14:textId="0132D514"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c>
          <w:tcPr>
            <w:tcW w:w="709" w:type="dxa"/>
            <w:tcBorders>
              <w:top w:val="single" w:sz="4" w:space="0" w:color="auto"/>
              <w:left w:val="single" w:sz="8" w:space="0" w:color="000000"/>
              <w:bottom w:val="single" w:sz="4" w:space="0" w:color="auto"/>
            </w:tcBorders>
          </w:tcPr>
          <w:p w14:paraId="4D216834"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15A778A5"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5CFBF50" w14:textId="04238053"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5891409" w14:textId="16252308"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c>
          <w:tcPr>
            <w:tcW w:w="709" w:type="dxa"/>
            <w:tcBorders>
              <w:top w:val="single" w:sz="4" w:space="0" w:color="auto"/>
              <w:left w:val="single" w:sz="8" w:space="0" w:color="000000"/>
              <w:bottom w:val="single" w:sz="4" w:space="0" w:color="auto"/>
            </w:tcBorders>
          </w:tcPr>
          <w:p w14:paraId="36D28067"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4494AECF"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6A62484A" w14:textId="22D294EE"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503D3253" w14:textId="29BD9751"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c>
          <w:tcPr>
            <w:tcW w:w="567" w:type="dxa"/>
            <w:tcBorders>
              <w:top w:val="single" w:sz="4" w:space="0" w:color="auto"/>
              <w:left w:val="single" w:sz="8" w:space="0" w:color="000000"/>
              <w:bottom w:val="single" w:sz="4" w:space="0" w:color="auto"/>
            </w:tcBorders>
          </w:tcPr>
          <w:p w14:paraId="56C07D22"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318D592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7746284C" w14:textId="688EB34A"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5815C1D0" w14:textId="6962C040"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c>
          <w:tcPr>
            <w:tcW w:w="708" w:type="dxa"/>
            <w:tcBorders>
              <w:top w:val="single" w:sz="4" w:space="0" w:color="auto"/>
              <w:left w:val="single" w:sz="8" w:space="0" w:color="000000"/>
              <w:bottom w:val="single" w:sz="4" w:space="0" w:color="auto"/>
              <w:right w:val="single" w:sz="4" w:space="0" w:color="auto"/>
            </w:tcBorders>
          </w:tcPr>
          <w:p w14:paraId="55B92EC4"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3C43E5C0"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74C01111" w14:textId="0557E493"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61EF91EC" w14:textId="0C7633D4"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c>
          <w:tcPr>
            <w:tcW w:w="709" w:type="dxa"/>
            <w:tcBorders>
              <w:top w:val="single" w:sz="4" w:space="0" w:color="auto"/>
              <w:left w:val="single" w:sz="8" w:space="0" w:color="000000"/>
              <w:bottom w:val="single" w:sz="4" w:space="0" w:color="auto"/>
              <w:right w:val="single" w:sz="4" w:space="0" w:color="auto"/>
            </w:tcBorders>
          </w:tcPr>
          <w:p w14:paraId="3EBDEDCA"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17583D2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9491369" w14:textId="4E3FD09C"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5F10AA96" w14:textId="2DAEFC45"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r>
      <w:tr w:rsidR="002F6873" w:rsidRPr="0021172C" w14:paraId="19317B7F" w14:textId="77777777" w:rsidTr="00687DC6">
        <w:trPr>
          <w:trHeight w:val="1455"/>
        </w:trPr>
        <w:tc>
          <w:tcPr>
            <w:tcW w:w="534" w:type="dxa"/>
            <w:tcBorders>
              <w:top w:val="single" w:sz="4" w:space="0" w:color="auto"/>
              <w:left w:val="single" w:sz="4" w:space="0" w:color="auto"/>
              <w:bottom w:val="single" w:sz="8" w:space="0" w:color="000000"/>
            </w:tcBorders>
          </w:tcPr>
          <w:p w14:paraId="7E156001" w14:textId="77777777" w:rsidR="002F6873" w:rsidRPr="0021172C" w:rsidRDefault="005A6AC3" w:rsidP="00687DC6">
            <w:pPr>
              <w:snapToGrid w:val="0"/>
              <w:jc w:val="center"/>
              <w:rPr>
                <w:rFonts w:ascii="Times New Roman" w:hAnsi="Times New Roman" w:cs="Times New Roman"/>
                <w:sz w:val="24"/>
                <w:szCs w:val="24"/>
              </w:rPr>
            </w:pPr>
            <w:r>
              <w:rPr>
                <w:rFonts w:ascii="Times New Roman" w:hAnsi="Times New Roman" w:cs="Times New Roman"/>
                <w:sz w:val="24"/>
                <w:szCs w:val="24"/>
              </w:rPr>
              <w:t>7</w:t>
            </w:r>
            <w:r w:rsidR="002F6873">
              <w:rPr>
                <w:rFonts w:ascii="Times New Roman" w:hAnsi="Times New Roman" w:cs="Times New Roman"/>
                <w:sz w:val="24"/>
                <w:szCs w:val="24"/>
              </w:rPr>
              <w:t>.</w:t>
            </w:r>
          </w:p>
        </w:tc>
        <w:tc>
          <w:tcPr>
            <w:tcW w:w="1701" w:type="dxa"/>
            <w:tcBorders>
              <w:top w:val="single" w:sz="4" w:space="0" w:color="auto"/>
              <w:left w:val="single" w:sz="8" w:space="0" w:color="000000"/>
              <w:bottom w:val="single" w:sz="8" w:space="0" w:color="000000"/>
            </w:tcBorders>
            <w:tcMar>
              <w:left w:w="0" w:type="dxa"/>
              <w:right w:w="0" w:type="dxa"/>
            </w:tcMar>
          </w:tcPr>
          <w:p w14:paraId="1510F602" w14:textId="77777777" w:rsidR="002F6873" w:rsidRPr="0021172C" w:rsidRDefault="002F6873" w:rsidP="00687DC6">
            <w:pPr>
              <w:snapToGrid w:val="0"/>
              <w:rPr>
                <w:rFonts w:ascii="Times New Roman" w:hAnsi="Times New Roman" w:cs="Times New Roman"/>
                <w:sz w:val="24"/>
                <w:szCs w:val="24"/>
              </w:rPr>
            </w:pPr>
            <w:r w:rsidRPr="0021172C">
              <w:rPr>
                <w:rFonts w:ascii="Times New Roman" w:hAnsi="Times New Roman" w:cs="Times New Roman"/>
                <w:sz w:val="24"/>
                <w:szCs w:val="24"/>
              </w:rPr>
              <w:t>Мероприятие</w:t>
            </w:r>
          </w:p>
        </w:tc>
        <w:tc>
          <w:tcPr>
            <w:tcW w:w="2268" w:type="dxa"/>
            <w:tcBorders>
              <w:top w:val="single" w:sz="4" w:space="0" w:color="auto"/>
              <w:left w:val="single" w:sz="8" w:space="0" w:color="000000"/>
              <w:bottom w:val="single" w:sz="8" w:space="0" w:color="000000"/>
            </w:tcBorders>
            <w:tcMar>
              <w:left w:w="0" w:type="dxa"/>
              <w:right w:w="0" w:type="dxa"/>
            </w:tcMar>
          </w:tcPr>
          <w:p w14:paraId="46BA7714" w14:textId="77777777" w:rsidR="002F6873" w:rsidRPr="0021172C" w:rsidRDefault="002F6873" w:rsidP="00687DC6">
            <w:pPr>
              <w:snapToGrid w:val="0"/>
              <w:jc w:val="both"/>
              <w:rPr>
                <w:rFonts w:ascii="Times New Roman" w:hAnsi="Times New Roman" w:cs="Times New Roman"/>
                <w:sz w:val="24"/>
                <w:szCs w:val="24"/>
              </w:rPr>
            </w:pPr>
            <w:r w:rsidRPr="0021172C">
              <w:rPr>
                <w:rFonts w:ascii="Times New Roman" w:hAnsi="Times New Roman" w:cs="Times New Roman"/>
                <w:sz w:val="24"/>
                <w:szCs w:val="24"/>
              </w:rPr>
              <w:t>Укрепление института молодой семьи.</w:t>
            </w:r>
          </w:p>
        </w:tc>
        <w:tc>
          <w:tcPr>
            <w:tcW w:w="1842" w:type="dxa"/>
            <w:tcBorders>
              <w:top w:val="single" w:sz="4" w:space="0" w:color="auto"/>
              <w:left w:val="single" w:sz="8" w:space="0" w:color="000000"/>
              <w:bottom w:val="single" w:sz="8" w:space="0" w:color="000000"/>
            </w:tcBorders>
          </w:tcPr>
          <w:p w14:paraId="7A77179F" w14:textId="77777777"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Всего</w:t>
            </w:r>
          </w:p>
          <w:p w14:paraId="45D23B67" w14:textId="76096381"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Федеральный </w:t>
            </w:r>
          </w:p>
          <w:p w14:paraId="2D3DB603" w14:textId="36BA69C6"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Областной </w:t>
            </w:r>
          </w:p>
          <w:p w14:paraId="337C5187" w14:textId="37C07ECD" w:rsidR="002F6873" w:rsidRPr="0021172C" w:rsidRDefault="002F6873" w:rsidP="00687DC6">
            <w:pPr>
              <w:rPr>
                <w:rFonts w:ascii="Times New Roman" w:hAnsi="Times New Roman" w:cs="Times New Roman"/>
                <w:sz w:val="24"/>
                <w:szCs w:val="24"/>
              </w:rPr>
            </w:pPr>
            <w:r w:rsidRPr="0021172C">
              <w:rPr>
                <w:rFonts w:ascii="Times New Roman" w:hAnsi="Times New Roman" w:cs="Times New Roman"/>
                <w:sz w:val="24"/>
                <w:szCs w:val="24"/>
              </w:rPr>
              <w:t xml:space="preserve">Районный </w:t>
            </w:r>
          </w:p>
        </w:tc>
        <w:tc>
          <w:tcPr>
            <w:tcW w:w="709" w:type="dxa"/>
            <w:tcBorders>
              <w:top w:val="single" w:sz="4" w:space="0" w:color="auto"/>
              <w:left w:val="single" w:sz="8" w:space="0" w:color="000000"/>
              <w:bottom w:val="single" w:sz="8" w:space="0" w:color="000000"/>
            </w:tcBorders>
          </w:tcPr>
          <w:p w14:paraId="435089F9"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03C9FECF"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15B02AEA" w14:textId="548000BA"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226B220F"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c>
          <w:tcPr>
            <w:tcW w:w="709" w:type="dxa"/>
            <w:tcBorders>
              <w:top w:val="single" w:sz="4" w:space="0" w:color="auto"/>
              <w:left w:val="single" w:sz="8" w:space="0" w:color="000000"/>
              <w:bottom w:val="single" w:sz="8" w:space="0" w:color="000000"/>
            </w:tcBorders>
          </w:tcPr>
          <w:p w14:paraId="03066521"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27626800"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7E062CB9" w14:textId="60365C47"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4DEEABA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c>
          <w:tcPr>
            <w:tcW w:w="709" w:type="dxa"/>
            <w:tcBorders>
              <w:top w:val="single" w:sz="4" w:space="0" w:color="auto"/>
              <w:left w:val="single" w:sz="8" w:space="0" w:color="000000"/>
              <w:bottom w:val="single" w:sz="8" w:space="0" w:color="000000"/>
            </w:tcBorders>
          </w:tcPr>
          <w:p w14:paraId="583C9FB4"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28C79B67"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2A729AA8" w14:textId="3FB33F13"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09A3E0BF"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c>
          <w:tcPr>
            <w:tcW w:w="567" w:type="dxa"/>
            <w:tcBorders>
              <w:top w:val="single" w:sz="4" w:space="0" w:color="auto"/>
              <w:left w:val="single" w:sz="8" w:space="0" w:color="000000"/>
              <w:bottom w:val="single" w:sz="8" w:space="0" w:color="000000"/>
            </w:tcBorders>
          </w:tcPr>
          <w:p w14:paraId="6EF1BE53"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4B1F662B"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156830D0" w14:textId="20209955"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59256178"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c>
          <w:tcPr>
            <w:tcW w:w="708" w:type="dxa"/>
            <w:tcBorders>
              <w:top w:val="single" w:sz="4" w:space="0" w:color="auto"/>
              <w:left w:val="single" w:sz="8" w:space="0" w:color="000000"/>
              <w:bottom w:val="single" w:sz="8" w:space="0" w:color="000000"/>
              <w:right w:val="single" w:sz="4" w:space="0" w:color="auto"/>
            </w:tcBorders>
          </w:tcPr>
          <w:p w14:paraId="0A19247E"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0199BED5"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1F65D0A3" w14:textId="2FBE151B"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2001CFC0"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c>
          <w:tcPr>
            <w:tcW w:w="709" w:type="dxa"/>
            <w:tcBorders>
              <w:top w:val="single" w:sz="4" w:space="0" w:color="auto"/>
              <w:left w:val="single" w:sz="8" w:space="0" w:color="000000"/>
              <w:bottom w:val="single" w:sz="8" w:space="0" w:color="000000"/>
              <w:right w:val="single" w:sz="4" w:space="0" w:color="auto"/>
            </w:tcBorders>
          </w:tcPr>
          <w:p w14:paraId="008BAB5E"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p w14:paraId="0939F03C"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3D5559E7" w14:textId="6CB63A9E" w:rsidR="002F6873" w:rsidRPr="0021172C" w:rsidRDefault="002F6873" w:rsidP="005A23A2">
            <w:pPr>
              <w:snapToGrid w:val="0"/>
              <w:jc w:val="center"/>
              <w:rPr>
                <w:rFonts w:ascii="Times New Roman" w:hAnsi="Times New Roman" w:cs="Times New Roman"/>
                <w:sz w:val="24"/>
                <w:szCs w:val="24"/>
              </w:rPr>
            </w:pPr>
            <w:r w:rsidRPr="0021172C">
              <w:rPr>
                <w:rFonts w:ascii="Times New Roman" w:hAnsi="Times New Roman" w:cs="Times New Roman"/>
                <w:sz w:val="24"/>
                <w:szCs w:val="24"/>
              </w:rPr>
              <w:t>0</w:t>
            </w:r>
          </w:p>
          <w:p w14:paraId="0E66CF75" w14:textId="77777777" w:rsidR="002F6873" w:rsidRPr="0021172C" w:rsidRDefault="002F6873" w:rsidP="00687DC6">
            <w:pPr>
              <w:snapToGrid w:val="0"/>
              <w:jc w:val="center"/>
              <w:rPr>
                <w:rFonts w:ascii="Times New Roman" w:hAnsi="Times New Roman" w:cs="Times New Roman"/>
                <w:sz w:val="24"/>
                <w:szCs w:val="24"/>
              </w:rPr>
            </w:pPr>
            <w:r w:rsidRPr="0021172C">
              <w:rPr>
                <w:rFonts w:ascii="Times New Roman" w:hAnsi="Times New Roman" w:cs="Times New Roman"/>
                <w:sz w:val="24"/>
                <w:szCs w:val="24"/>
              </w:rPr>
              <w:t>10</w:t>
            </w:r>
          </w:p>
        </w:tc>
      </w:tr>
    </w:tbl>
    <w:p w14:paraId="1A5B6F43" w14:textId="77777777" w:rsidR="00CC7465" w:rsidRDefault="00CC7465" w:rsidP="00CC7465">
      <w:pPr>
        <w:autoSpaceDE w:val="0"/>
        <w:autoSpaceDN w:val="0"/>
        <w:adjustRightInd w:val="0"/>
        <w:spacing w:after="0" w:line="324" w:lineRule="auto"/>
        <w:ind w:firstLine="709"/>
        <w:jc w:val="both"/>
        <w:outlineLvl w:val="0"/>
        <w:rPr>
          <w:rFonts w:ascii="Times New Roman" w:eastAsia="Arial Unicode MS" w:hAnsi="Times New Roman" w:cs="Times New Roman"/>
          <w:kern w:val="1"/>
          <w:sz w:val="28"/>
          <w:szCs w:val="28"/>
          <w:lang w:eastAsia="hi-IN" w:bidi="hi-IN"/>
        </w:rPr>
      </w:pPr>
    </w:p>
    <w:p w14:paraId="40C812B0" w14:textId="77777777" w:rsidR="00CC7465" w:rsidRPr="003B6467" w:rsidRDefault="00CC7465" w:rsidP="00CC7465">
      <w:pPr>
        <w:spacing w:line="360" w:lineRule="auto"/>
        <w:ind w:firstLine="567"/>
        <w:jc w:val="center"/>
        <w:rPr>
          <w:rFonts w:ascii="Times New Roman" w:hAnsi="Times New Roman"/>
          <w:sz w:val="28"/>
          <w:szCs w:val="28"/>
        </w:rPr>
      </w:pPr>
      <w:r>
        <w:rPr>
          <w:rFonts w:ascii="Times New Roman" w:hAnsi="Times New Roman"/>
          <w:sz w:val="28"/>
          <w:szCs w:val="28"/>
        </w:rPr>
        <w:t>___________</w:t>
      </w:r>
    </w:p>
    <w:p w14:paraId="5681D05D" w14:textId="77777777" w:rsidR="00BE16C8" w:rsidRDefault="00BE16C8" w:rsidP="00BF4A15">
      <w:pPr>
        <w:spacing w:after="0" w:line="240" w:lineRule="auto"/>
        <w:jc w:val="center"/>
        <w:rPr>
          <w:rFonts w:ascii="Times New Roman" w:hAnsi="Times New Roman" w:cs="Times New Roman"/>
          <w:sz w:val="28"/>
          <w:szCs w:val="28"/>
        </w:rPr>
      </w:pPr>
    </w:p>
    <w:p w14:paraId="4D23653D" w14:textId="77777777" w:rsidR="00306FFF" w:rsidRDefault="00BE16C8" w:rsidP="00BE16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33F50">
        <w:rPr>
          <w:rFonts w:ascii="Times New Roman" w:hAnsi="Times New Roman" w:cs="Times New Roman"/>
          <w:sz w:val="28"/>
          <w:szCs w:val="28"/>
        </w:rPr>
        <w:t xml:space="preserve">        </w:t>
      </w:r>
    </w:p>
    <w:p w14:paraId="7E965ED3" w14:textId="411717D9" w:rsidR="00CF08C3" w:rsidRDefault="00CF08C3" w:rsidP="005A23A2">
      <w:pPr>
        <w:spacing w:after="0" w:line="240" w:lineRule="auto"/>
        <w:rPr>
          <w:rFonts w:ascii="Times New Roman" w:hAnsi="Times New Roman" w:cs="Times New Roman"/>
          <w:sz w:val="28"/>
          <w:szCs w:val="28"/>
        </w:rPr>
      </w:pPr>
    </w:p>
    <w:p w14:paraId="23CE316A" w14:textId="79C149B0" w:rsidR="002F6873" w:rsidRDefault="002F6873" w:rsidP="005A23A2">
      <w:pPr>
        <w:spacing w:after="0" w:line="240" w:lineRule="auto"/>
        <w:rPr>
          <w:rFonts w:ascii="Times New Roman" w:hAnsi="Times New Roman" w:cs="Times New Roman"/>
          <w:sz w:val="28"/>
          <w:szCs w:val="28"/>
        </w:rPr>
      </w:pPr>
    </w:p>
    <w:p w14:paraId="0734D9AE" w14:textId="118F9BB1" w:rsidR="00C3478F" w:rsidRDefault="00C3478F" w:rsidP="005A23A2">
      <w:pPr>
        <w:spacing w:after="0" w:line="240" w:lineRule="auto"/>
        <w:rPr>
          <w:rFonts w:ascii="Times New Roman" w:hAnsi="Times New Roman" w:cs="Times New Roman"/>
          <w:sz w:val="28"/>
          <w:szCs w:val="28"/>
        </w:rPr>
      </w:pPr>
    </w:p>
    <w:p w14:paraId="4D54809C" w14:textId="3DD6BA10" w:rsidR="00C3478F" w:rsidRDefault="00C3478F" w:rsidP="005A23A2">
      <w:pPr>
        <w:spacing w:after="0" w:line="240" w:lineRule="auto"/>
        <w:rPr>
          <w:rFonts w:ascii="Times New Roman" w:hAnsi="Times New Roman" w:cs="Times New Roman"/>
          <w:sz w:val="28"/>
          <w:szCs w:val="28"/>
        </w:rPr>
      </w:pPr>
    </w:p>
    <w:p w14:paraId="71ACC609" w14:textId="0C363964" w:rsidR="00C3478F" w:rsidRDefault="00C3478F" w:rsidP="005A23A2">
      <w:pPr>
        <w:spacing w:after="0" w:line="240" w:lineRule="auto"/>
        <w:rPr>
          <w:rFonts w:ascii="Times New Roman" w:hAnsi="Times New Roman" w:cs="Times New Roman"/>
          <w:sz w:val="28"/>
          <w:szCs w:val="28"/>
        </w:rPr>
      </w:pPr>
    </w:p>
    <w:p w14:paraId="17445705" w14:textId="33CB1C4E" w:rsidR="00C3478F" w:rsidRDefault="00C3478F" w:rsidP="005A23A2">
      <w:pPr>
        <w:spacing w:after="0" w:line="240" w:lineRule="auto"/>
        <w:rPr>
          <w:rFonts w:ascii="Times New Roman" w:hAnsi="Times New Roman" w:cs="Times New Roman"/>
          <w:sz w:val="28"/>
          <w:szCs w:val="28"/>
        </w:rPr>
      </w:pPr>
    </w:p>
    <w:p w14:paraId="1209ACBD" w14:textId="18347E51" w:rsidR="00C3478F" w:rsidRDefault="00C3478F" w:rsidP="005A23A2">
      <w:pPr>
        <w:spacing w:after="0" w:line="240" w:lineRule="auto"/>
        <w:rPr>
          <w:rFonts w:ascii="Times New Roman" w:hAnsi="Times New Roman" w:cs="Times New Roman"/>
          <w:sz w:val="28"/>
          <w:szCs w:val="28"/>
        </w:rPr>
      </w:pPr>
    </w:p>
    <w:p w14:paraId="30DEB0FC" w14:textId="6A3878EE" w:rsidR="00C3478F" w:rsidRDefault="00C3478F" w:rsidP="005A23A2">
      <w:pPr>
        <w:spacing w:after="0" w:line="240" w:lineRule="auto"/>
        <w:rPr>
          <w:rFonts w:ascii="Times New Roman" w:hAnsi="Times New Roman" w:cs="Times New Roman"/>
          <w:sz w:val="28"/>
          <w:szCs w:val="28"/>
        </w:rPr>
      </w:pPr>
    </w:p>
    <w:p w14:paraId="138423F2" w14:textId="4F63BA74" w:rsidR="00C3478F" w:rsidRDefault="00C3478F" w:rsidP="005A23A2">
      <w:pPr>
        <w:spacing w:after="0" w:line="240" w:lineRule="auto"/>
        <w:rPr>
          <w:rFonts w:ascii="Times New Roman" w:hAnsi="Times New Roman" w:cs="Times New Roman"/>
          <w:sz w:val="28"/>
          <w:szCs w:val="28"/>
        </w:rPr>
      </w:pPr>
    </w:p>
    <w:p w14:paraId="3FF4CF2E" w14:textId="2DBCE5CA" w:rsidR="00C3478F" w:rsidRDefault="00C3478F" w:rsidP="005A23A2">
      <w:pPr>
        <w:spacing w:after="0" w:line="240" w:lineRule="auto"/>
        <w:rPr>
          <w:rFonts w:ascii="Times New Roman" w:hAnsi="Times New Roman" w:cs="Times New Roman"/>
          <w:sz w:val="28"/>
          <w:szCs w:val="28"/>
        </w:rPr>
      </w:pPr>
    </w:p>
    <w:p w14:paraId="42C83433" w14:textId="15875CC0" w:rsidR="00C3478F" w:rsidRDefault="00C3478F" w:rsidP="005A23A2">
      <w:pPr>
        <w:spacing w:after="0" w:line="240" w:lineRule="auto"/>
        <w:rPr>
          <w:rFonts w:ascii="Times New Roman" w:hAnsi="Times New Roman" w:cs="Times New Roman"/>
          <w:sz w:val="28"/>
          <w:szCs w:val="28"/>
        </w:rPr>
      </w:pPr>
    </w:p>
    <w:p w14:paraId="04FDEB86" w14:textId="1C4128E2" w:rsidR="00C3478F" w:rsidRDefault="00C3478F" w:rsidP="005A23A2">
      <w:pPr>
        <w:spacing w:after="0" w:line="240" w:lineRule="auto"/>
        <w:rPr>
          <w:rFonts w:ascii="Times New Roman" w:hAnsi="Times New Roman" w:cs="Times New Roman"/>
          <w:sz w:val="28"/>
          <w:szCs w:val="28"/>
        </w:rPr>
      </w:pPr>
    </w:p>
    <w:p w14:paraId="0ACA183B" w14:textId="061056C5" w:rsidR="00C3478F" w:rsidRDefault="00C3478F" w:rsidP="005A23A2">
      <w:pPr>
        <w:spacing w:after="0" w:line="240" w:lineRule="auto"/>
        <w:rPr>
          <w:rFonts w:ascii="Times New Roman" w:hAnsi="Times New Roman" w:cs="Times New Roman"/>
          <w:sz w:val="28"/>
          <w:szCs w:val="28"/>
        </w:rPr>
      </w:pPr>
    </w:p>
    <w:p w14:paraId="481452A1" w14:textId="514EC9EE" w:rsidR="005A23A2" w:rsidRDefault="005A23A2" w:rsidP="005A23A2">
      <w:pPr>
        <w:spacing w:after="0" w:line="240" w:lineRule="auto"/>
        <w:rPr>
          <w:rFonts w:ascii="Times New Roman" w:hAnsi="Times New Roman" w:cs="Times New Roman"/>
          <w:sz w:val="28"/>
          <w:szCs w:val="28"/>
        </w:rPr>
      </w:pPr>
    </w:p>
    <w:p w14:paraId="56A59224" w14:textId="77777777" w:rsidR="00C3478F" w:rsidRDefault="00C3478F" w:rsidP="005A23A2">
      <w:pPr>
        <w:spacing w:after="0" w:line="240" w:lineRule="auto"/>
        <w:rPr>
          <w:rFonts w:ascii="Times New Roman" w:hAnsi="Times New Roman" w:cs="Times New Roman"/>
          <w:sz w:val="28"/>
          <w:szCs w:val="28"/>
        </w:rPr>
      </w:pPr>
    </w:p>
    <w:p w14:paraId="50BDB8FD" w14:textId="77777777" w:rsidR="00A72E7C" w:rsidRDefault="00306FFF" w:rsidP="00BE16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33F50">
        <w:rPr>
          <w:rFonts w:ascii="Times New Roman" w:hAnsi="Times New Roman" w:cs="Times New Roman"/>
          <w:sz w:val="28"/>
          <w:szCs w:val="28"/>
        </w:rPr>
        <w:t xml:space="preserve">        </w:t>
      </w:r>
    </w:p>
    <w:p w14:paraId="384A68E7" w14:textId="533B8FAD" w:rsidR="00BE16C8" w:rsidRDefault="00A72E7C" w:rsidP="00BE16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E16C8">
        <w:rPr>
          <w:rFonts w:ascii="Times New Roman" w:hAnsi="Times New Roman" w:cs="Times New Roman"/>
          <w:sz w:val="28"/>
          <w:szCs w:val="28"/>
        </w:rPr>
        <w:t xml:space="preserve">Приложение №4 </w:t>
      </w:r>
    </w:p>
    <w:p w14:paraId="19A74501" w14:textId="5A0A2BB4" w:rsidR="00BE16C8" w:rsidRDefault="00BE16C8" w:rsidP="00833F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33F50">
        <w:rPr>
          <w:rFonts w:ascii="Times New Roman" w:hAnsi="Times New Roman" w:cs="Times New Roman"/>
          <w:sz w:val="28"/>
          <w:szCs w:val="28"/>
        </w:rPr>
        <w:t xml:space="preserve">     </w:t>
      </w:r>
      <w:r w:rsidR="00B85884">
        <w:rPr>
          <w:rFonts w:ascii="Times New Roman" w:hAnsi="Times New Roman" w:cs="Times New Roman"/>
          <w:sz w:val="28"/>
          <w:szCs w:val="28"/>
        </w:rPr>
        <w:t xml:space="preserve">  </w:t>
      </w:r>
      <w:r w:rsidR="00833F50">
        <w:rPr>
          <w:rFonts w:ascii="Times New Roman" w:hAnsi="Times New Roman" w:cs="Times New Roman"/>
          <w:sz w:val="28"/>
          <w:szCs w:val="28"/>
        </w:rPr>
        <w:t xml:space="preserve">к муниципальной </w:t>
      </w:r>
      <w:r>
        <w:rPr>
          <w:rFonts w:ascii="Times New Roman" w:hAnsi="Times New Roman" w:cs="Times New Roman"/>
          <w:sz w:val="28"/>
          <w:szCs w:val="28"/>
        </w:rPr>
        <w:t>программе</w:t>
      </w:r>
    </w:p>
    <w:p w14:paraId="410EFE19" w14:textId="77777777" w:rsidR="00BE16C8" w:rsidRPr="00A62069" w:rsidRDefault="00BE16C8" w:rsidP="00BE16C8">
      <w:pPr>
        <w:autoSpaceDE w:val="0"/>
        <w:autoSpaceDN w:val="0"/>
        <w:adjustRightInd w:val="0"/>
        <w:spacing w:before="360" w:after="100" w:line="240" w:lineRule="auto"/>
        <w:jc w:val="center"/>
        <w:rPr>
          <w:rFonts w:ascii="Times New Roman" w:hAnsi="Times New Roman" w:cs="Times New Roman"/>
          <w:b/>
          <w:bCs/>
          <w:sz w:val="28"/>
          <w:szCs w:val="28"/>
        </w:rPr>
      </w:pPr>
      <w:r w:rsidRPr="00A62069">
        <w:rPr>
          <w:rFonts w:ascii="Times New Roman" w:hAnsi="Times New Roman" w:cs="Times New Roman"/>
          <w:b/>
          <w:bCs/>
          <w:sz w:val="28"/>
          <w:szCs w:val="28"/>
        </w:rPr>
        <w:t>ПАСПОРТ</w:t>
      </w:r>
    </w:p>
    <w:p w14:paraId="7736CA8A" w14:textId="77777777" w:rsidR="00BE16C8" w:rsidRPr="00A62069" w:rsidRDefault="00BE16C8" w:rsidP="00BE16C8">
      <w:pPr>
        <w:autoSpaceDE w:val="0"/>
        <w:autoSpaceDN w:val="0"/>
        <w:adjustRightInd w:val="0"/>
        <w:spacing w:before="100" w:after="100" w:line="240" w:lineRule="auto"/>
        <w:jc w:val="center"/>
        <w:rPr>
          <w:rFonts w:ascii="Times New Roman" w:hAnsi="Times New Roman" w:cs="Times New Roman"/>
          <w:sz w:val="28"/>
          <w:szCs w:val="28"/>
        </w:rPr>
      </w:pPr>
      <w:r w:rsidRPr="00A62069">
        <w:rPr>
          <w:rFonts w:ascii="Times New Roman" w:hAnsi="Times New Roman" w:cs="Times New Roman"/>
          <w:b/>
          <w:bCs/>
          <w:sz w:val="28"/>
          <w:szCs w:val="28"/>
        </w:rPr>
        <w:t xml:space="preserve">ПОДПРОГРАММЫ </w:t>
      </w:r>
      <w:r>
        <w:rPr>
          <w:rFonts w:ascii="Times New Roman" w:hAnsi="Times New Roman" w:cs="Times New Roman"/>
          <w:b/>
          <w:bCs/>
          <w:sz w:val="28"/>
          <w:szCs w:val="28"/>
        </w:rPr>
        <w:t xml:space="preserve">ТУЖИНСКОГО </w:t>
      </w:r>
      <w:r w:rsidRPr="00A62069">
        <w:rPr>
          <w:rFonts w:ascii="Times New Roman" w:hAnsi="Times New Roman" w:cs="Times New Roman"/>
          <w:b/>
          <w:bCs/>
          <w:sz w:val="28"/>
          <w:szCs w:val="28"/>
        </w:rPr>
        <w:t>МУНИЦИПАЛЬНОГО РАЙОНА</w:t>
      </w:r>
    </w:p>
    <w:p w14:paraId="0C04F896" w14:textId="77777777" w:rsidR="00BE16C8" w:rsidRPr="00A62069" w:rsidRDefault="00BE16C8" w:rsidP="00BE16C8">
      <w:pPr>
        <w:autoSpaceDE w:val="0"/>
        <w:autoSpaceDN w:val="0"/>
        <w:adjustRightInd w:val="0"/>
        <w:spacing w:before="100" w:after="100" w:line="240" w:lineRule="auto"/>
        <w:jc w:val="center"/>
        <w:rPr>
          <w:rFonts w:ascii="Times New Roman" w:hAnsi="Times New Roman" w:cs="Times New Roman"/>
          <w:b/>
          <w:bCs/>
          <w:sz w:val="28"/>
          <w:szCs w:val="28"/>
        </w:rPr>
      </w:pPr>
      <w:proofErr w:type="gramStart"/>
      <w:r w:rsidRPr="00A62069">
        <w:rPr>
          <w:rFonts w:ascii="Times New Roman" w:hAnsi="Times New Roman" w:cs="Times New Roman"/>
          <w:b/>
          <w:bCs/>
          <w:sz w:val="28"/>
          <w:szCs w:val="28"/>
        </w:rPr>
        <w:t xml:space="preserve">« </w:t>
      </w:r>
      <w:r>
        <w:rPr>
          <w:rFonts w:ascii="Times New Roman" w:hAnsi="Times New Roman" w:cs="Times New Roman"/>
          <w:b/>
          <w:bCs/>
          <w:sz w:val="28"/>
          <w:szCs w:val="28"/>
        </w:rPr>
        <w:t>ОБЕСПЕЧЕНИЕ</w:t>
      </w:r>
      <w:proofErr w:type="gramEnd"/>
      <w:r>
        <w:rPr>
          <w:rFonts w:ascii="Times New Roman" w:hAnsi="Times New Roman" w:cs="Times New Roman"/>
          <w:b/>
          <w:bCs/>
          <w:sz w:val="28"/>
          <w:szCs w:val="28"/>
        </w:rPr>
        <w:t xml:space="preserve"> ГРАЖДАН ДОСТУПНЫМ ЖИЛЬЕМ</w:t>
      </w:r>
      <w:r w:rsidRPr="00A62069">
        <w:rPr>
          <w:rFonts w:ascii="Times New Roman" w:hAnsi="Times New Roman" w:cs="Times New Roman"/>
          <w:b/>
          <w:bCs/>
          <w:sz w:val="28"/>
          <w:szCs w:val="28"/>
        </w:rPr>
        <w:t>»</w:t>
      </w:r>
    </w:p>
    <w:tbl>
      <w:tblPr>
        <w:tblW w:w="9614" w:type="dxa"/>
        <w:tblCellSpacing w:w="5" w:type="nil"/>
        <w:tblInd w:w="75" w:type="dxa"/>
        <w:tblLayout w:type="fixed"/>
        <w:tblCellMar>
          <w:left w:w="75" w:type="dxa"/>
          <w:right w:w="75" w:type="dxa"/>
        </w:tblCellMar>
        <w:tblLook w:val="0000" w:firstRow="0" w:lastRow="0" w:firstColumn="0" w:lastColumn="0" w:noHBand="0" w:noVBand="0"/>
      </w:tblPr>
      <w:tblGrid>
        <w:gridCol w:w="3119"/>
        <w:gridCol w:w="6495"/>
      </w:tblGrid>
      <w:tr w:rsidR="00BE16C8" w:rsidRPr="00A62069" w14:paraId="4CF940C9" w14:textId="77777777" w:rsidTr="00C3478F">
        <w:trPr>
          <w:trHeight w:val="399"/>
          <w:tblCellSpacing w:w="5" w:type="nil"/>
        </w:trPr>
        <w:tc>
          <w:tcPr>
            <w:tcW w:w="3119" w:type="dxa"/>
            <w:tcBorders>
              <w:top w:val="single" w:sz="4" w:space="0" w:color="auto"/>
              <w:left w:val="single" w:sz="4" w:space="0" w:color="auto"/>
              <w:bottom w:val="single" w:sz="4" w:space="0" w:color="auto"/>
              <w:right w:val="single" w:sz="4" w:space="0" w:color="auto"/>
            </w:tcBorders>
          </w:tcPr>
          <w:p w14:paraId="35C14E10" w14:textId="77777777" w:rsidR="00BE16C8" w:rsidRPr="00A62069" w:rsidRDefault="00BE16C8" w:rsidP="00BE16C8">
            <w:pPr>
              <w:pStyle w:val="ConsPlusCell"/>
              <w:jc w:val="center"/>
              <w:rPr>
                <w:rFonts w:ascii="Times New Roman" w:hAnsi="Times New Roman" w:cs="Times New Roman"/>
                <w:sz w:val="28"/>
                <w:szCs w:val="28"/>
              </w:rPr>
            </w:pPr>
            <w:r w:rsidRPr="00A62069">
              <w:rPr>
                <w:rFonts w:ascii="Times New Roman" w:hAnsi="Times New Roman" w:cs="Times New Roman"/>
                <w:sz w:val="28"/>
                <w:szCs w:val="28"/>
              </w:rPr>
              <w:t>Ответственный исполнитель подпрограммы</w:t>
            </w:r>
          </w:p>
        </w:tc>
        <w:tc>
          <w:tcPr>
            <w:tcW w:w="6495" w:type="dxa"/>
            <w:tcBorders>
              <w:top w:val="single" w:sz="4" w:space="0" w:color="auto"/>
              <w:left w:val="single" w:sz="4" w:space="0" w:color="auto"/>
              <w:bottom w:val="single" w:sz="4" w:space="0" w:color="auto"/>
              <w:right w:val="single" w:sz="4" w:space="0" w:color="auto"/>
            </w:tcBorders>
          </w:tcPr>
          <w:p w14:paraId="53DC7ECC" w14:textId="77777777" w:rsidR="00BE16C8" w:rsidRPr="00A62069" w:rsidRDefault="00BE16C8" w:rsidP="00BE16C8">
            <w:pPr>
              <w:pStyle w:val="ConsPlusCell"/>
              <w:jc w:val="center"/>
              <w:rPr>
                <w:rFonts w:ascii="Times New Roman" w:hAnsi="Times New Roman" w:cs="Times New Roman"/>
                <w:sz w:val="28"/>
                <w:szCs w:val="28"/>
              </w:rPr>
            </w:pPr>
            <w:r>
              <w:rPr>
                <w:rFonts w:ascii="Times New Roman" w:hAnsi="Times New Roman" w:cs="Times New Roman"/>
                <w:sz w:val="28"/>
                <w:szCs w:val="28"/>
              </w:rPr>
              <w:t>МКУ «Отдел культуры, спорта и молодежной политики администрации Тужинского муниципального района»</w:t>
            </w:r>
          </w:p>
        </w:tc>
      </w:tr>
      <w:tr w:rsidR="00BE16C8" w:rsidRPr="00A62069" w14:paraId="2260157F" w14:textId="77777777" w:rsidTr="00C3478F">
        <w:trPr>
          <w:trHeight w:val="269"/>
          <w:tblCellSpacing w:w="5" w:type="nil"/>
        </w:trPr>
        <w:tc>
          <w:tcPr>
            <w:tcW w:w="3119" w:type="dxa"/>
            <w:tcBorders>
              <w:left w:val="single" w:sz="4" w:space="0" w:color="auto"/>
              <w:bottom w:val="single" w:sz="4" w:space="0" w:color="auto"/>
              <w:right w:val="single" w:sz="4" w:space="0" w:color="auto"/>
            </w:tcBorders>
          </w:tcPr>
          <w:p w14:paraId="11372F59" w14:textId="77777777" w:rsidR="00BE16C8" w:rsidRPr="00A62069" w:rsidRDefault="00BE16C8" w:rsidP="00BE16C8">
            <w:pPr>
              <w:pStyle w:val="ConsPlusCell"/>
              <w:jc w:val="center"/>
              <w:rPr>
                <w:rFonts w:ascii="Times New Roman" w:hAnsi="Times New Roman" w:cs="Times New Roman"/>
                <w:sz w:val="28"/>
                <w:szCs w:val="28"/>
              </w:rPr>
            </w:pPr>
            <w:r w:rsidRPr="00A62069">
              <w:rPr>
                <w:rFonts w:ascii="Times New Roman" w:hAnsi="Times New Roman" w:cs="Times New Roman"/>
                <w:sz w:val="28"/>
                <w:szCs w:val="28"/>
              </w:rPr>
              <w:t>Соисполнители подпрограммы</w:t>
            </w:r>
          </w:p>
        </w:tc>
        <w:tc>
          <w:tcPr>
            <w:tcW w:w="6495" w:type="dxa"/>
            <w:tcBorders>
              <w:left w:val="single" w:sz="4" w:space="0" w:color="auto"/>
              <w:bottom w:val="single" w:sz="4" w:space="0" w:color="auto"/>
              <w:right w:val="single" w:sz="4" w:space="0" w:color="auto"/>
            </w:tcBorders>
          </w:tcPr>
          <w:p w14:paraId="0D201206" w14:textId="77777777" w:rsidR="00BE16C8" w:rsidRPr="00A62069" w:rsidRDefault="00BE16C8" w:rsidP="00BE16C8">
            <w:pPr>
              <w:pStyle w:val="ConsPlusCell"/>
              <w:jc w:val="center"/>
              <w:rPr>
                <w:rFonts w:ascii="Times New Roman" w:hAnsi="Times New Roman" w:cs="Times New Roman"/>
                <w:sz w:val="28"/>
                <w:szCs w:val="28"/>
              </w:rPr>
            </w:pPr>
            <w:r w:rsidRPr="00A62069">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Тужинского муниципального </w:t>
            </w:r>
            <w:r w:rsidRPr="00A62069">
              <w:rPr>
                <w:rFonts w:ascii="Times New Roman" w:hAnsi="Times New Roman" w:cs="Times New Roman"/>
                <w:sz w:val="28"/>
                <w:szCs w:val="28"/>
              </w:rPr>
              <w:t>района</w:t>
            </w:r>
          </w:p>
        </w:tc>
      </w:tr>
      <w:tr w:rsidR="00BE16C8" w:rsidRPr="00A62069" w14:paraId="7209F78E" w14:textId="77777777" w:rsidTr="00C3478F">
        <w:trPr>
          <w:trHeight w:val="269"/>
          <w:tblCellSpacing w:w="5" w:type="nil"/>
        </w:trPr>
        <w:tc>
          <w:tcPr>
            <w:tcW w:w="3119" w:type="dxa"/>
            <w:tcBorders>
              <w:left w:val="single" w:sz="4" w:space="0" w:color="auto"/>
              <w:bottom w:val="single" w:sz="4" w:space="0" w:color="auto"/>
              <w:right w:val="single" w:sz="4" w:space="0" w:color="auto"/>
            </w:tcBorders>
          </w:tcPr>
          <w:p w14:paraId="5B256E25" w14:textId="77777777" w:rsidR="00BE16C8" w:rsidRPr="00A62069" w:rsidRDefault="00BE16C8" w:rsidP="00BE16C8">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495" w:type="dxa"/>
            <w:tcBorders>
              <w:left w:val="single" w:sz="4" w:space="0" w:color="auto"/>
              <w:bottom w:val="single" w:sz="4" w:space="0" w:color="auto"/>
              <w:right w:val="single" w:sz="4" w:space="0" w:color="auto"/>
            </w:tcBorders>
          </w:tcPr>
          <w:p w14:paraId="45FF6672" w14:textId="77777777" w:rsidR="00BE16C8" w:rsidRPr="00A62069" w:rsidRDefault="00BE16C8" w:rsidP="00BE16C8">
            <w:pPr>
              <w:pStyle w:val="ConsPlusCell"/>
              <w:jc w:val="center"/>
              <w:rPr>
                <w:rFonts w:ascii="Times New Roman" w:hAnsi="Times New Roman" w:cs="Times New Roman"/>
                <w:sz w:val="28"/>
                <w:szCs w:val="28"/>
              </w:rPr>
            </w:pPr>
            <w:r>
              <w:rPr>
                <w:rFonts w:ascii="Times New Roman" w:hAnsi="Times New Roman" w:cs="Times New Roman"/>
                <w:sz w:val="28"/>
                <w:szCs w:val="28"/>
              </w:rPr>
              <w:t>«Обеспечение граждан доступным жильем»</w:t>
            </w:r>
          </w:p>
        </w:tc>
      </w:tr>
      <w:tr w:rsidR="00BE16C8" w:rsidRPr="00A62069" w14:paraId="2C2AE634" w14:textId="77777777" w:rsidTr="00C3478F">
        <w:trPr>
          <w:trHeight w:val="912"/>
          <w:tblCellSpacing w:w="5" w:type="nil"/>
        </w:trPr>
        <w:tc>
          <w:tcPr>
            <w:tcW w:w="3119" w:type="dxa"/>
            <w:tcBorders>
              <w:left w:val="single" w:sz="4" w:space="0" w:color="auto"/>
              <w:bottom w:val="single" w:sz="4" w:space="0" w:color="auto"/>
              <w:right w:val="single" w:sz="4" w:space="0" w:color="auto"/>
            </w:tcBorders>
          </w:tcPr>
          <w:p w14:paraId="036B021E" w14:textId="77777777" w:rsidR="00BE16C8" w:rsidRPr="00A62069" w:rsidRDefault="00BE16C8" w:rsidP="00BE16C8">
            <w:pPr>
              <w:pStyle w:val="ConsPlusCell"/>
              <w:jc w:val="center"/>
              <w:rPr>
                <w:rFonts w:ascii="Times New Roman" w:hAnsi="Times New Roman" w:cs="Times New Roman"/>
                <w:sz w:val="28"/>
                <w:szCs w:val="28"/>
              </w:rPr>
            </w:pPr>
            <w:r w:rsidRPr="00A62069">
              <w:rPr>
                <w:rFonts w:ascii="Times New Roman" w:hAnsi="Times New Roman" w:cs="Times New Roman"/>
                <w:sz w:val="28"/>
                <w:szCs w:val="28"/>
              </w:rPr>
              <w:t>Цель подпрограммы</w:t>
            </w:r>
          </w:p>
        </w:tc>
        <w:tc>
          <w:tcPr>
            <w:tcW w:w="6495" w:type="dxa"/>
            <w:tcBorders>
              <w:left w:val="single" w:sz="4" w:space="0" w:color="auto"/>
              <w:bottom w:val="single" w:sz="4" w:space="0" w:color="auto"/>
              <w:right w:val="single" w:sz="4" w:space="0" w:color="auto"/>
            </w:tcBorders>
          </w:tcPr>
          <w:p w14:paraId="3B3CF25E" w14:textId="77777777" w:rsidR="00BE16C8" w:rsidRPr="00A62069" w:rsidRDefault="00BE16C8" w:rsidP="00BE16C8">
            <w:pPr>
              <w:autoSpaceDE w:val="0"/>
              <w:autoSpaceDN w:val="0"/>
              <w:adjustRightInd w:val="0"/>
              <w:spacing w:before="100" w:after="100" w:line="240" w:lineRule="auto"/>
              <w:jc w:val="both"/>
              <w:rPr>
                <w:rFonts w:ascii="Times New Roman" w:hAnsi="Times New Roman" w:cs="Times New Roman"/>
                <w:sz w:val="28"/>
                <w:szCs w:val="28"/>
              </w:rPr>
            </w:pPr>
            <w:r w:rsidRPr="00A62069">
              <w:rPr>
                <w:rFonts w:ascii="Times New Roman" w:hAnsi="Times New Roman" w:cs="Times New Roman"/>
                <w:spacing w:val="-4"/>
                <w:sz w:val="28"/>
                <w:szCs w:val="28"/>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tc>
      </w:tr>
      <w:tr w:rsidR="00BE16C8" w:rsidRPr="00A62069" w14:paraId="4E6F3698" w14:textId="77777777" w:rsidTr="00C3478F">
        <w:trPr>
          <w:trHeight w:val="1321"/>
          <w:tblCellSpacing w:w="5" w:type="nil"/>
        </w:trPr>
        <w:tc>
          <w:tcPr>
            <w:tcW w:w="3119" w:type="dxa"/>
            <w:tcBorders>
              <w:left w:val="single" w:sz="4" w:space="0" w:color="auto"/>
              <w:bottom w:val="single" w:sz="4" w:space="0" w:color="auto"/>
              <w:right w:val="single" w:sz="4" w:space="0" w:color="auto"/>
            </w:tcBorders>
          </w:tcPr>
          <w:p w14:paraId="04CE1B81" w14:textId="77777777" w:rsidR="00BE16C8" w:rsidRPr="00A62069" w:rsidRDefault="00BE16C8" w:rsidP="00BE16C8">
            <w:pPr>
              <w:pStyle w:val="ConsPlusCell"/>
              <w:jc w:val="center"/>
              <w:rPr>
                <w:rFonts w:ascii="Times New Roman" w:hAnsi="Times New Roman" w:cs="Times New Roman"/>
                <w:sz w:val="28"/>
                <w:szCs w:val="28"/>
              </w:rPr>
            </w:pPr>
            <w:r w:rsidRPr="00A62069">
              <w:rPr>
                <w:rFonts w:ascii="Times New Roman" w:hAnsi="Times New Roman" w:cs="Times New Roman"/>
                <w:sz w:val="28"/>
                <w:szCs w:val="28"/>
              </w:rPr>
              <w:t>Задачи подпрограммы</w:t>
            </w:r>
          </w:p>
        </w:tc>
        <w:tc>
          <w:tcPr>
            <w:tcW w:w="6495" w:type="dxa"/>
            <w:tcBorders>
              <w:left w:val="single" w:sz="4" w:space="0" w:color="auto"/>
              <w:bottom w:val="single" w:sz="4" w:space="0" w:color="auto"/>
              <w:right w:val="single" w:sz="4" w:space="0" w:color="auto"/>
            </w:tcBorders>
          </w:tcPr>
          <w:p w14:paraId="7201E9B2" w14:textId="77777777" w:rsidR="00BE16C8" w:rsidRPr="00A62069" w:rsidRDefault="00BE16C8" w:rsidP="00BE16C8">
            <w:pPr>
              <w:pStyle w:val="ConsPlusCell"/>
              <w:ind w:left="-7"/>
              <w:rPr>
                <w:rFonts w:ascii="Times New Roman" w:hAnsi="Times New Roman" w:cs="Times New Roman"/>
                <w:sz w:val="28"/>
                <w:szCs w:val="28"/>
              </w:rPr>
            </w:pPr>
            <w:r w:rsidRPr="00A62069">
              <w:rPr>
                <w:rFonts w:ascii="Times New Roman" w:hAnsi="Times New Roman" w:cs="Times New Roman"/>
                <w:sz w:val="28"/>
                <w:szCs w:val="28"/>
              </w:rPr>
              <w:t>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p>
        </w:tc>
      </w:tr>
      <w:tr w:rsidR="00BE16C8" w:rsidRPr="00A62069" w14:paraId="760DA504" w14:textId="77777777" w:rsidTr="00C3478F">
        <w:trPr>
          <w:trHeight w:val="399"/>
          <w:tblCellSpacing w:w="5" w:type="nil"/>
        </w:trPr>
        <w:tc>
          <w:tcPr>
            <w:tcW w:w="3119" w:type="dxa"/>
            <w:tcBorders>
              <w:left w:val="single" w:sz="4" w:space="0" w:color="auto"/>
              <w:bottom w:val="single" w:sz="4" w:space="0" w:color="auto"/>
              <w:right w:val="single" w:sz="4" w:space="0" w:color="auto"/>
            </w:tcBorders>
          </w:tcPr>
          <w:p w14:paraId="1B8E3279" w14:textId="77777777" w:rsidR="00BE16C8" w:rsidRPr="00A62069" w:rsidRDefault="00BE16C8" w:rsidP="00BE16C8">
            <w:pPr>
              <w:pStyle w:val="ConsPlusCell"/>
              <w:jc w:val="center"/>
              <w:rPr>
                <w:rFonts w:ascii="Times New Roman" w:hAnsi="Times New Roman" w:cs="Times New Roman"/>
                <w:sz w:val="28"/>
                <w:szCs w:val="28"/>
              </w:rPr>
            </w:pPr>
            <w:r w:rsidRPr="00A62069">
              <w:rPr>
                <w:rFonts w:ascii="Times New Roman" w:hAnsi="Times New Roman" w:cs="Times New Roman"/>
                <w:sz w:val="28"/>
                <w:szCs w:val="28"/>
              </w:rPr>
              <w:t>Целевые     показатели      эффективности</w:t>
            </w:r>
            <w:r w:rsidRPr="00A62069">
              <w:rPr>
                <w:rFonts w:ascii="Times New Roman" w:hAnsi="Times New Roman" w:cs="Times New Roman"/>
                <w:sz w:val="28"/>
                <w:szCs w:val="28"/>
              </w:rPr>
              <w:br/>
              <w:t>реализации подпрограммы</w:t>
            </w:r>
          </w:p>
        </w:tc>
        <w:tc>
          <w:tcPr>
            <w:tcW w:w="6495" w:type="dxa"/>
            <w:tcBorders>
              <w:left w:val="single" w:sz="4" w:space="0" w:color="auto"/>
              <w:bottom w:val="single" w:sz="4" w:space="0" w:color="auto"/>
              <w:right w:val="single" w:sz="4" w:space="0" w:color="auto"/>
            </w:tcBorders>
          </w:tcPr>
          <w:p w14:paraId="1C09F828" w14:textId="35A40A24" w:rsidR="005A23A2" w:rsidRDefault="00BE16C8" w:rsidP="00BE16C8">
            <w:pPr>
              <w:pStyle w:val="ConsPlusCell"/>
              <w:rPr>
                <w:rFonts w:ascii="Times New Roman" w:hAnsi="Times New Roman" w:cs="Times New Roman"/>
                <w:spacing w:val="-6"/>
                <w:sz w:val="28"/>
                <w:szCs w:val="28"/>
              </w:rPr>
            </w:pPr>
            <w:r w:rsidRPr="00A62069">
              <w:rPr>
                <w:rFonts w:ascii="Times New Roman" w:hAnsi="Times New Roman" w:cs="Times New Roman"/>
                <w:spacing w:val="-6"/>
                <w:sz w:val="28"/>
                <w:szCs w:val="28"/>
              </w:rPr>
              <w:t>Количество молодых семей, улучшивших жилищные условия (в том числе с использованием собственных и заемных средств) при оказании содействия за счет средств федерального, областного и районного бюджетов</w:t>
            </w:r>
            <w:r w:rsidR="005A23A2">
              <w:rPr>
                <w:rFonts w:ascii="Times New Roman" w:hAnsi="Times New Roman" w:cs="Times New Roman"/>
                <w:spacing w:val="-6"/>
                <w:sz w:val="28"/>
                <w:szCs w:val="28"/>
              </w:rPr>
              <w:t>;</w:t>
            </w:r>
          </w:p>
          <w:p w14:paraId="393309D9" w14:textId="7125D6CD" w:rsidR="00BE16C8" w:rsidRPr="00A62069" w:rsidRDefault="005A23A2" w:rsidP="00BE16C8">
            <w:pPr>
              <w:pStyle w:val="ConsPlusCell"/>
              <w:rPr>
                <w:rFonts w:ascii="Times New Roman" w:hAnsi="Times New Roman" w:cs="Times New Roman"/>
                <w:sz w:val="28"/>
                <w:szCs w:val="28"/>
              </w:rPr>
            </w:pPr>
            <w:r>
              <w:rPr>
                <w:rFonts w:ascii="Times New Roman" w:hAnsi="Times New Roman" w:cs="Times New Roman"/>
                <w:spacing w:val="-6"/>
                <w:sz w:val="28"/>
                <w:szCs w:val="28"/>
              </w:rPr>
              <w:t>К</w:t>
            </w:r>
            <w:r w:rsidR="00BE16C8">
              <w:rPr>
                <w:rFonts w:ascii="Times New Roman" w:hAnsi="Times New Roman" w:cs="Times New Roman"/>
                <w:spacing w:val="-6"/>
                <w:sz w:val="28"/>
                <w:szCs w:val="28"/>
              </w:rPr>
              <w:t>оличество заявлений</w:t>
            </w:r>
            <w:r>
              <w:rPr>
                <w:rFonts w:ascii="Times New Roman" w:hAnsi="Times New Roman" w:cs="Times New Roman"/>
                <w:spacing w:val="-6"/>
                <w:sz w:val="28"/>
                <w:szCs w:val="28"/>
              </w:rPr>
              <w:t>,</w:t>
            </w:r>
            <w:r w:rsidR="00BE16C8">
              <w:rPr>
                <w:rFonts w:ascii="Times New Roman" w:hAnsi="Times New Roman" w:cs="Times New Roman"/>
                <w:spacing w:val="-6"/>
                <w:sz w:val="28"/>
                <w:szCs w:val="28"/>
              </w:rPr>
              <w:t xml:space="preserve"> подан</w:t>
            </w:r>
            <w:r w:rsidR="00833F50">
              <w:rPr>
                <w:rFonts w:ascii="Times New Roman" w:hAnsi="Times New Roman" w:cs="Times New Roman"/>
                <w:spacing w:val="-6"/>
                <w:sz w:val="28"/>
                <w:szCs w:val="28"/>
              </w:rPr>
              <w:t>н</w:t>
            </w:r>
            <w:r w:rsidR="00BE16C8">
              <w:rPr>
                <w:rFonts w:ascii="Times New Roman" w:hAnsi="Times New Roman" w:cs="Times New Roman"/>
                <w:spacing w:val="-6"/>
                <w:sz w:val="28"/>
                <w:szCs w:val="28"/>
              </w:rPr>
              <w:t>ых молодыми семьями</w:t>
            </w:r>
          </w:p>
        </w:tc>
      </w:tr>
      <w:tr w:rsidR="00BE16C8" w:rsidRPr="00A62069" w14:paraId="7E71719B" w14:textId="77777777" w:rsidTr="00C3478F">
        <w:trPr>
          <w:trHeight w:val="399"/>
          <w:tblCellSpacing w:w="5" w:type="nil"/>
        </w:trPr>
        <w:tc>
          <w:tcPr>
            <w:tcW w:w="3119" w:type="dxa"/>
            <w:tcBorders>
              <w:left w:val="single" w:sz="4" w:space="0" w:color="auto"/>
              <w:bottom w:val="single" w:sz="4" w:space="0" w:color="auto"/>
              <w:right w:val="single" w:sz="4" w:space="0" w:color="auto"/>
            </w:tcBorders>
          </w:tcPr>
          <w:p w14:paraId="04808CD5" w14:textId="77777777" w:rsidR="00BE16C8" w:rsidRPr="00A62069" w:rsidRDefault="00BE16C8" w:rsidP="00BE16C8">
            <w:pPr>
              <w:pStyle w:val="ConsPlusCell"/>
              <w:jc w:val="center"/>
              <w:rPr>
                <w:rFonts w:ascii="Times New Roman" w:hAnsi="Times New Roman" w:cs="Times New Roman"/>
                <w:sz w:val="28"/>
                <w:szCs w:val="28"/>
              </w:rPr>
            </w:pPr>
            <w:r w:rsidRPr="00A62069">
              <w:rPr>
                <w:rFonts w:ascii="Times New Roman" w:hAnsi="Times New Roman" w:cs="Times New Roman"/>
                <w:sz w:val="28"/>
                <w:szCs w:val="28"/>
              </w:rPr>
              <w:t xml:space="preserve">Этапы и сроки </w:t>
            </w:r>
            <w:proofErr w:type="gramStart"/>
            <w:r w:rsidRPr="00A62069">
              <w:rPr>
                <w:rFonts w:ascii="Times New Roman" w:hAnsi="Times New Roman" w:cs="Times New Roman"/>
                <w:sz w:val="28"/>
                <w:szCs w:val="28"/>
              </w:rPr>
              <w:t>реализации  подпрограммы</w:t>
            </w:r>
            <w:proofErr w:type="gramEnd"/>
          </w:p>
        </w:tc>
        <w:tc>
          <w:tcPr>
            <w:tcW w:w="6495" w:type="dxa"/>
            <w:tcBorders>
              <w:left w:val="single" w:sz="4" w:space="0" w:color="auto"/>
              <w:bottom w:val="single" w:sz="4" w:space="0" w:color="auto"/>
              <w:right w:val="single" w:sz="4" w:space="0" w:color="auto"/>
            </w:tcBorders>
          </w:tcPr>
          <w:p w14:paraId="52A77CF4" w14:textId="77777777" w:rsidR="00BE16C8" w:rsidRPr="00A62069" w:rsidRDefault="00BE16C8" w:rsidP="00BE16C8">
            <w:pPr>
              <w:pStyle w:val="ConsPlusCell"/>
              <w:jc w:val="center"/>
              <w:rPr>
                <w:rFonts w:ascii="Times New Roman" w:hAnsi="Times New Roman" w:cs="Times New Roman"/>
                <w:sz w:val="28"/>
                <w:szCs w:val="28"/>
              </w:rPr>
            </w:pPr>
            <w:r>
              <w:rPr>
                <w:rFonts w:ascii="Times New Roman" w:hAnsi="Times New Roman" w:cs="Times New Roman"/>
                <w:sz w:val="28"/>
                <w:szCs w:val="28"/>
              </w:rPr>
              <w:t>2020</w:t>
            </w:r>
            <w:r w:rsidRPr="00A62069">
              <w:rPr>
                <w:rFonts w:ascii="Times New Roman" w:hAnsi="Times New Roman" w:cs="Times New Roman"/>
                <w:sz w:val="28"/>
                <w:szCs w:val="28"/>
              </w:rPr>
              <w:t>-2025 годы, выделение этапов не предусмотрено</w:t>
            </w:r>
          </w:p>
        </w:tc>
      </w:tr>
      <w:tr w:rsidR="00BE16C8" w:rsidRPr="00A62069" w14:paraId="66BA3566" w14:textId="77777777" w:rsidTr="00C3478F">
        <w:trPr>
          <w:trHeight w:val="399"/>
          <w:tblCellSpacing w:w="5" w:type="nil"/>
        </w:trPr>
        <w:tc>
          <w:tcPr>
            <w:tcW w:w="3119" w:type="dxa"/>
            <w:tcBorders>
              <w:left w:val="single" w:sz="4" w:space="0" w:color="auto"/>
              <w:bottom w:val="single" w:sz="4" w:space="0" w:color="auto"/>
              <w:right w:val="single" w:sz="4" w:space="0" w:color="auto"/>
            </w:tcBorders>
          </w:tcPr>
          <w:p w14:paraId="612046C3" w14:textId="77777777" w:rsidR="00BE16C8" w:rsidRPr="00A62069" w:rsidRDefault="00833F50" w:rsidP="00BE16C8">
            <w:pPr>
              <w:pStyle w:val="ConsPlusCell"/>
              <w:jc w:val="center"/>
              <w:rPr>
                <w:rFonts w:ascii="Times New Roman" w:hAnsi="Times New Roman" w:cs="Times New Roman"/>
                <w:sz w:val="28"/>
                <w:szCs w:val="28"/>
              </w:rPr>
            </w:pPr>
            <w:r>
              <w:rPr>
                <w:rFonts w:ascii="Times New Roman" w:hAnsi="Times New Roman" w:cs="Times New Roman"/>
                <w:sz w:val="28"/>
                <w:szCs w:val="28"/>
              </w:rPr>
              <w:t>Объемы    финансового обеспечения</w:t>
            </w:r>
            <w:r w:rsidR="00BE16C8" w:rsidRPr="00A62069">
              <w:rPr>
                <w:rFonts w:ascii="Times New Roman" w:hAnsi="Times New Roman" w:cs="Times New Roman"/>
                <w:sz w:val="28"/>
                <w:szCs w:val="28"/>
              </w:rPr>
              <w:t xml:space="preserve">   подпрограммы</w:t>
            </w:r>
          </w:p>
        </w:tc>
        <w:tc>
          <w:tcPr>
            <w:tcW w:w="6495" w:type="dxa"/>
            <w:tcBorders>
              <w:left w:val="single" w:sz="4" w:space="0" w:color="auto"/>
              <w:bottom w:val="single" w:sz="4" w:space="0" w:color="auto"/>
              <w:right w:val="single" w:sz="4" w:space="0" w:color="auto"/>
            </w:tcBorders>
          </w:tcPr>
          <w:p w14:paraId="2E477FA2" w14:textId="77777777" w:rsidR="00BE16C8" w:rsidRPr="00A62069" w:rsidRDefault="00BE16C8" w:rsidP="00BE16C8">
            <w:pPr>
              <w:pStyle w:val="ConsPlusCell"/>
              <w:jc w:val="both"/>
              <w:rPr>
                <w:rFonts w:ascii="Times New Roman" w:hAnsi="Times New Roman" w:cs="Times New Roman"/>
                <w:color w:val="000000"/>
                <w:spacing w:val="-6"/>
                <w:sz w:val="28"/>
                <w:szCs w:val="28"/>
              </w:rPr>
            </w:pPr>
            <w:r w:rsidRPr="00A62069">
              <w:rPr>
                <w:rFonts w:ascii="Times New Roman" w:hAnsi="Times New Roman" w:cs="Times New Roman"/>
                <w:color w:val="000000"/>
                <w:spacing w:val="-6"/>
                <w:sz w:val="28"/>
                <w:szCs w:val="28"/>
              </w:rPr>
              <w:t>Общий объем финансирования Программы составит   0,00 рублей, в том числе:</w:t>
            </w:r>
          </w:p>
          <w:p w14:paraId="07F826B2" w14:textId="62D2CD38" w:rsidR="00BE16C8" w:rsidRDefault="00BE16C8" w:rsidP="00BE16C8">
            <w:pPr>
              <w:pStyle w:val="ConsPlusCell"/>
              <w:jc w:val="both"/>
              <w:rPr>
                <w:rFonts w:ascii="Times New Roman" w:hAnsi="Times New Roman" w:cs="Times New Roman"/>
                <w:color w:val="000000"/>
                <w:spacing w:val="-6"/>
                <w:sz w:val="28"/>
                <w:szCs w:val="28"/>
              </w:rPr>
            </w:pPr>
            <w:r w:rsidRPr="00A62069">
              <w:rPr>
                <w:rFonts w:ascii="Times New Roman" w:hAnsi="Times New Roman" w:cs="Times New Roman"/>
                <w:color w:val="000000"/>
                <w:spacing w:val="-6"/>
                <w:sz w:val="28"/>
                <w:szCs w:val="28"/>
              </w:rPr>
              <w:t xml:space="preserve">за счет средств федерального бюджета – </w:t>
            </w:r>
            <w:r>
              <w:rPr>
                <w:rFonts w:ascii="Times New Roman" w:hAnsi="Times New Roman" w:cs="Times New Roman"/>
                <w:color w:val="000000"/>
                <w:spacing w:val="-6"/>
                <w:sz w:val="28"/>
                <w:szCs w:val="28"/>
              </w:rPr>
              <w:t>0,00</w:t>
            </w:r>
            <w:r w:rsidRPr="00A62069">
              <w:rPr>
                <w:rFonts w:ascii="Times New Roman" w:hAnsi="Times New Roman" w:cs="Times New Roman"/>
                <w:color w:val="000000"/>
                <w:spacing w:val="-6"/>
                <w:sz w:val="28"/>
                <w:szCs w:val="28"/>
              </w:rPr>
              <w:t xml:space="preserve"> ру</w:t>
            </w:r>
            <w:r>
              <w:rPr>
                <w:rFonts w:ascii="Times New Roman" w:hAnsi="Times New Roman" w:cs="Times New Roman"/>
                <w:color w:val="000000"/>
                <w:spacing w:val="-6"/>
                <w:sz w:val="28"/>
                <w:szCs w:val="28"/>
              </w:rPr>
              <w:t>блей,</w:t>
            </w:r>
          </w:p>
          <w:p w14:paraId="55F14105" w14:textId="77777777" w:rsidR="00BE16C8" w:rsidRDefault="00BE16C8" w:rsidP="00BE16C8">
            <w:pPr>
              <w:pStyle w:val="ConsPlusCell"/>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за счет областного бюджета – 0,00 </w:t>
            </w:r>
            <w:r w:rsidRPr="00A62069">
              <w:rPr>
                <w:rFonts w:ascii="Times New Roman" w:hAnsi="Times New Roman" w:cs="Times New Roman"/>
                <w:color w:val="000000"/>
                <w:spacing w:val="-6"/>
                <w:sz w:val="28"/>
                <w:szCs w:val="28"/>
              </w:rPr>
              <w:t>руб</w:t>
            </w:r>
            <w:r>
              <w:rPr>
                <w:rFonts w:ascii="Times New Roman" w:hAnsi="Times New Roman" w:cs="Times New Roman"/>
                <w:color w:val="000000"/>
                <w:spacing w:val="-6"/>
                <w:sz w:val="28"/>
                <w:szCs w:val="28"/>
              </w:rPr>
              <w:t>лей,</w:t>
            </w:r>
          </w:p>
          <w:p w14:paraId="23584C29" w14:textId="77777777" w:rsidR="00BE16C8" w:rsidRDefault="00BE16C8" w:rsidP="00BE16C8">
            <w:pPr>
              <w:pStyle w:val="ConsPlusCell"/>
              <w:jc w:val="both"/>
              <w:rPr>
                <w:rFonts w:ascii="Times New Roman" w:hAnsi="Times New Roman" w:cs="Times New Roman"/>
                <w:color w:val="000000"/>
                <w:spacing w:val="-6"/>
                <w:sz w:val="28"/>
                <w:szCs w:val="28"/>
              </w:rPr>
            </w:pPr>
            <w:r w:rsidRPr="00A62069">
              <w:rPr>
                <w:rFonts w:ascii="Times New Roman" w:hAnsi="Times New Roman" w:cs="Times New Roman"/>
                <w:color w:val="000000"/>
                <w:spacing w:val="-6"/>
                <w:sz w:val="28"/>
                <w:szCs w:val="28"/>
              </w:rPr>
              <w:t>за счет средств районного бюджета – 0,</w:t>
            </w:r>
            <w:proofErr w:type="gramStart"/>
            <w:r w:rsidRPr="00A62069">
              <w:rPr>
                <w:rFonts w:ascii="Times New Roman" w:hAnsi="Times New Roman" w:cs="Times New Roman"/>
                <w:color w:val="000000"/>
                <w:spacing w:val="-6"/>
                <w:sz w:val="28"/>
                <w:szCs w:val="28"/>
              </w:rPr>
              <w:t>0</w:t>
            </w:r>
            <w:r>
              <w:rPr>
                <w:rFonts w:ascii="Times New Roman" w:hAnsi="Times New Roman" w:cs="Times New Roman"/>
                <w:color w:val="000000"/>
                <w:spacing w:val="-6"/>
                <w:sz w:val="28"/>
                <w:szCs w:val="28"/>
              </w:rPr>
              <w:t xml:space="preserve">0  </w:t>
            </w:r>
            <w:r w:rsidRPr="00A62069">
              <w:rPr>
                <w:rFonts w:ascii="Times New Roman" w:hAnsi="Times New Roman" w:cs="Times New Roman"/>
                <w:color w:val="000000"/>
                <w:spacing w:val="-6"/>
                <w:sz w:val="28"/>
                <w:szCs w:val="28"/>
              </w:rPr>
              <w:t>рублей</w:t>
            </w:r>
            <w:proofErr w:type="gramEnd"/>
            <w:r>
              <w:rPr>
                <w:rFonts w:ascii="Times New Roman" w:hAnsi="Times New Roman" w:cs="Times New Roman"/>
                <w:color w:val="000000"/>
                <w:spacing w:val="-6"/>
                <w:sz w:val="28"/>
                <w:szCs w:val="28"/>
              </w:rPr>
              <w:t>,</w:t>
            </w:r>
          </w:p>
          <w:p w14:paraId="0D6E9797" w14:textId="77777777" w:rsidR="00BE16C8" w:rsidRPr="00A62069" w:rsidRDefault="00BE16C8" w:rsidP="00BE16C8">
            <w:pPr>
              <w:pStyle w:val="ConsPlusCell"/>
              <w:jc w:val="both"/>
              <w:rPr>
                <w:rFonts w:ascii="Times New Roman" w:hAnsi="Times New Roman" w:cs="Times New Roman"/>
                <w:sz w:val="28"/>
                <w:szCs w:val="28"/>
              </w:rPr>
            </w:pPr>
            <w:r w:rsidRPr="00A62069">
              <w:rPr>
                <w:rFonts w:ascii="Times New Roman" w:hAnsi="Times New Roman" w:cs="Times New Roman"/>
                <w:color w:val="000000"/>
                <w:spacing w:val="-6"/>
                <w:sz w:val="28"/>
                <w:szCs w:val="28"/>
              </w:rPr>
              <w:t xml:space="preserve">за счет собственных </w:t>
            </w:r>
            <w:proofErr w:type="gramStart"/>
            <w:r w:rsidRPr="00A62069">
              <w:rPr>
                <w:rFonts w:ascii="Times New Roman" w:hAnsi="Times New Roman" w:cs="Times New Roman"/>
                <w:color w:val="000000"/>
                <w:spacing w:val="-6"/>
                <w:sz w:val="28"/>
                <w:szCs w:val="28"/>
              </w:rPr>
              <w:t>и  заемных</w:t>
            </w:r>
            <w:proofErr w:type="gramEnd"/>
            <w:r w:rsidRPr="00A62069">
              <w:rPr>
                <w:rFonts w:ascii="Times New Roman" w:hAnsi="Times New Roman" w:cs="Times New Roman"/>
                <w:color w:val="000000"/>
                <w:spacing w:val="-6"/>
                <w:sz w:val="28"/>
                <w:szCs w:val="28"/>
              </w:rPr>
              <w:t xml:space="preserve"> средств  молодых семей -  0,0</w:t>
            </w:r>
            <w:r>
              <w:rPr>
                <w:rFonts w:ascii="Times New Roman" w:hAnsi="Times New Roman" w:cs="Times New Roman"/>
                <w:color w:val="000000"/>
                <w:spacing w:val="-6"/>
                <w:sz w:val="28"/>
                <w:szCs w:val="28"/>
              </w:rPr>
              <w:t xml:space="preserve">0 </w:t>
            </w:r>
            <w:r w:rsidRPr="00A62069">
              <w:rPr>
                <w:rFonts w:ascii="Times New Roman" w:hAnsi="Times New Roman" w:cs="Times New Roman"/>
                <w:color w:val="000000"/>
                <w:spacing w:val="-6"/>
                <w:sz w:val="28"/>
                <w:szCs w:val="28"/>
              </w:rPr>
              <w:t>руб</w:t>
            </w:r>
            <w:r>
              <w:rPr>
                <w:rFonts w:ascii="Times New Roman" w:hAnsi="Times New Roman" w:cs="Times New Roman"/>
                <w:color w:val="000000"/>
                <w:spacing w:val="-6"/>
                <w:sz w:val="28"/>
                <w:szCs w:val="28"/>
              </w:rPr>
              <w:t>лей.</w:t>
            </w:r>
          </w:p>
        </w:tc>
      </w:tr>
      <w:tr w:rsidR="00BE16C8" w:rsidRPr="00A62069" w14:paraId="0D644AFC" w14:textId="77777777" w:rsidTr="00C3478F">
        <w:trPr>
          <w:trHeight w:val="1464"/>
          <w:tblCellSpacing w:w="5" w:type="nil"/>
        </w:trPr>
        <w:tc>
          <w:tcPr>
            <w:tcW w:w="3119" w:type="dxa"/>
            <w:tcBorders>
              <w:left w:val="single" w:sz="4" w:space="0" w:color="auto"/>
              <w:bottom w:val="single" w:sz="4" w:space="0" w:color="auto"/>
              <w:right w:val="single" w:sz="4" w:space="0" w:color="auto"/>
            </w:tcBorders>
          </w:tcPr>
          <w:p w14:paraId="109F7714" w14:textId="77777777" w:rsidR="00BE16C8" w:rsidRDefault="00BE16C8" w:rsidP="00BE16C8">
            <w:pPr>
              <w:pStyle w:val="ConsPlusCell"/>
              <w:jc w:val="center"/>
              <w:rPr>
                <w:rFonts w:ascii="Times New Roman" w:hAnsi="Times New Roman" w:cs="Times New Roman"/>
                <w:sz w:val="28"/>
                <w:szCs w:val="28"/>
              </w:rPr>
            </w:pPr>
            <w:r w:rsidRPr="00A62069">
              <w:rPr>
                <w:rFonts w:ascii="Times New Roman" w:hAnsi="Times New Roman" w:cs="Times New Roman"/>
                <w:sz w:val="28"/>
                <w:szCs w:val="28"/>
              </w:rPr>
              <w:t xml:space="preserve">Ожидаемые конечные </w:t>
            </w:r>
            <w:proofErr w:type="gramStart"/>
            <w:r w:rsidRPr="00A62069">
              <w:rPr>
                <w:rFonts w:ascii="Times New Roman" w:hAnsi="Times New Roman" w:cs="Times New Roman"/>
                <w:sz w:val="28"/>
                <w:szCs w:val="28"/>
              </w:rPr>
              <w:t>результаты  реализации</w:t>
            </w:r>
            <w:proofErr w:type="gramEnd"/>
            <w:r w:rsidRPr="00A62069">
              <w:rPr>
                <w:rFonts w:ascii="Times New Roman" w:hAnsi="Times New Roman" w:cs="Times New Roman"/>
                <w:sz w:val="28"/>
                <w:szCs w:val="28"/>
              </w:rPr>
              <w:t xml:space="preserve"> </w:t>
            </w:r>
          </w:p>
          <w:p w14:paraId="50A7F8C1" w14:textId="77777777" w:rsidR="00BE16C8" w:rsidRPr="00A62069" w:rsidRDefault="00BE16C8" w:rsidP="00BE16C8">
            <w:pPr>
              <w:pStyle w:val="ConsPlusCell"/>
              <w:jc w:val="center"/>
              <w:rPr>
                <w:rFonts w:ascii="Times New Roman" w:hAnsi="Times New Roman" w:cs="Times New Roman"/>
                <w:sz w:val="28"/>
                <w:szCs w:val="28"/>
              </w:rPr>
            </w:pPr>
            <w:r w:rsidRPr="00A62069">
              <w:rPr>
                <w:rFonts w:ascii="Times New Roman" w:hAnsi="Times New Roman" w:cs="Times New Roman"/>
                <w:sz w:val="28"/>
                <w:szCs w:val="28"/>
              </w:rPr>
              <w:t>подпрограммы</w:t>
            </w:r>
          </w:p>
        </w:tc>
        <w:tc>
          <w:tcPr>
            <w:tcW w:w="6495" w:type="dxa"/>
            <w:tcBorders>
              <w:left w:val="single" w:sz="4" w:space="0" w:color="auto"/>
              <w:bottom w:val="single" w:sz="4" w:space="0" w:color="auto"/>
              <w:right w:val="single" w:sz="4" w:space="0" w:color="auto"/>
            </w:tcBorders>
          </w:tcPr>
          <w:p w14:paraId="56FEF0AF" w14:textId="77777777" w:rsidR="00BE16C8" w:rsidRPr="00A62069" w:rsidRDefault="00BE16C8" w:rsidP="00BE16C8">
            <w:pPr>
              <w:pStyle w:val="ConsPlusCell"/>
              <w:jc w:val="both"/>
              <w:rPr>
                <w:rFonts w:ascii="Times New Roman" w:hAnsi="Times New Roman" w:cs="Times New Roman"/>
                <w:sz w:val="28"/>
                <w:szCs w:val="28"/>
              </w:rPr>
            </w:pPr>
            <w:r w:rsidRPr="00A62069">
              <w:rPr>
                <w:rFonts w:ascii="Times New Roman" w:hAnsi="Times New Roman" w:cs="Times New Roman"/>
                <w:sz w:val="28"/>
                <w:szCs w:val="28"/>
              </w:rPr>
              <w:t xml:space="preserve">Успешное выполнение мероприятий подпрограммы позволит </w:t>
            </w:r>
            <w:r w:rsidRPr="00A62069">
              <w:rPr>
                <w:rFonts w:ascii="Times New Roman" w:hAnsi="Times New Roman" w:cs="Times New Roman"/>
                <w:color w:val="000000"/>
                <w:sz w:val="28"/>
                <w:szCs w:val="28"/>
              </w:rPr>
              <w:t>улучшить жилищные условия молодым семьям</w:t>
            </w:r>
            <w:r w:rsidRPr="00A62069">
              <w:rPr>
                <w:rFonts w:ascii="Times New Roman" w:hAnsi="Times New Roman" w:cs="Times New Roman"/>
                <w:sz w:val="28"/>
                <w:szCs w:val="28"/>
              </w:rPr>
              <w:t xml:space="preserve"> </w:t>
            </w:r>
            <w:r w:rsidRPr="00A62069">
              <w:rPr>
                <w:rFonts w:ascii="Times New Roman" w:hAnsi="Times New Roman" w:cs="Times New Roman"/>
                <w:spacing w:val="-6"/>
                <w:sz w:val="28"/>
                <w:szCs w:val="28"/>
              </w:rPr>
              <w:t xml:space="preserve">(в том числе с </w:t>
            </w:r>
            <w:proofErr w:type="gramStart"/>
            <w:r w:rsidRPr="00A62069">
              <w:rPr>
                <w:rFonts w:ascii="Times New Roman" w:hAnsi="Times New Roman" w:cs="Times New Roman"/>
                <w:spacing w:val="-6"/>
                <w:sz w:val="28"/>
                <w:szCs w:val="28"/>
              </w:rPr>
              <w:t>использованием  собственных</w:t>
            </w:r>
            <w:proofErr w:type="gramEnd"/>
            <w:r w:rsidRPr="00A62069">
              <w:rPr>
                <w:rFonts w:ascii="Times New Roman" w:hAnsi="Times New Roman" w:cs="Times New Roman"/>
                <w:spacing w:val="-6"/>
                <w:sz w:val="28"/>
                <w:szCs w:val="28"/>
              </w:rPr>
              <w:t xml:space="preserve"> и заемных средств) при оказании содействия за счет </w:t>
            </w:r>
            <w:r w:rsidRPr="00A62069">
              <w:rPr>
                <w:rFonts w:ascii="Times New Roman" w:hAnsi="Times New Roman" w:cs="Times New Roman"/>
                <w:spacing w:val="-6"/>
                <w:sz w:val="28"/>
                <w:szCs w:val="28"/>
              </w:rPr>
              <w:lastRenderedPageBreak/>
              <w:t>средств федерального, областного и  районного бюджета</w:t>
            </w:r>
          </w:p>
        </w:tc>
      </w:tr>
    </w:tbl>
    <w:p w14:paraId="43470126" w14:textId="290A41EE" w:rsidR="00BE16C8" w:rsidRPr="00571750" w:rsidRDefault="00BE16C8" w:rsidP="00C3478F">
      <w:pPr>
        <w:autoSpaceDE w:val="0"/>
        <w:autoSpaceDN w:val="0"/>
        <w:adjustRightInd w:val="0"/>
        <w:spacing w:before="100" w:after="100" w:line="240" w:lineRule="auto"/>
        <w:jc w:val="center"/>
        <w:rPr>
          <w:rFonts w:ascii="Times New Roman" w:hAnsi="Times New Roman" w:cs="Times New Roman"/>
          <w:b/>
          <w:sz w:val="28"/>
          <w:szCs w:val="28"/>
        </w:rPr>
      </w:pPr>
      <w:r w:rsidRPr="00A62069">
        <w:rPr>
          <w:rFonts w:ascii="Times New Roman" w:hAnsi="Times New Roman" w:cs="Times New Roman"/>
          <w:b/>
          <w:sz w:val="28"/>
          <w:szCs w:val="28"/>
        </w:rPr>
        <w:lastRenderedPageBreak/>
        <w:t>1. Общая характеристика сферы реализации подпрограммы, в том числе формулировки основных проблем в указанной сфере и прогноз ее развития</w:t>
      </w:r>
    </w:p>
    <w:p w14:paraId="1603F682"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ab/>
        <w:t xml:space="preserve">В настоящее время одним из важных направлений социально-экономического развития Российской Федерации является формирование рынка доступного жилья через стимулирование платежеспособного спроса на него, в том числе путем повышения доступности приобретения жилья для молодых семей. Поддержка молодых семей при решении жилищной проблемы имеет немаловажное значение для создания стабильных условий жизни для этой наиболее активной части населения и влияет на улучшение демографической ситуации в стране. </w:t>
      </w:r>
    </w:p>
    <w:p w14:paraId="31149BB0"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ab/>
        <w:t>Молодые семьи не смогут получить доступ на рынок жилья без бюджетной поддержки. Даже имея достаточный уровень дохода для получения ипотечного жилищного кредита, они не смогут оплатить первоначальный взнос при получении кредита. Молодые семьи в основном являются приобретателями</w:t>
      </w:r>
      <w:r>
        <w:rPr>
          <w:rFonts w:ascii="Times New Roman" w:hAnsi="Times New Roman" w:cs="Times New Roman"/>
          <w:sz w:val="28"/>
          <w:szCs w:val="28"/>
        </w:rPr>
        <w:t xml:space="preserve"> первого в своей жизни жилья, а</w:t>
      </w:r>
      <w:r w:rsidRPr="00A62069">
        <w:rPr>
          <w:rFonts w:ascii="Times New Roman" w:hAnsi="Times New Roman" w:cs="Times New Roman"/>
          <w:sz w:val="28"/>
          <w:szCs w:val="28"/>
        </w:rPr>
        <w:t xml:space="preserve">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w:t>
      </w:r>
    </w:p>
    <w:p w14:paraId="7EA58D32"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ab/>
        <w:t xml:space="preserve">В сложившейся ситуации решение проблемы доступности приобретения жилья и, как следствие, увеличения платежеспособного спроса на жилье возможно лишь путем активизации механизмов, предусматривающих оказание государственной поддержки молодым семьям в улучшении жилищных условий. </w:t>
      </w:r>
    </w:p>
    <w:p w14:paraId="3026A456"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ab/>
        <w:t xml:space="preserve">В целях стимулирования покупательской </w:t>
      </w:r>
      <w:r>
        <w:rPr>
          <w:rFonts w:ascii="Times New Roman" w:hAnsi="Times New Roman" w:cs="Times New Roman"/>
          <w:sz w:val="28"/>
          <w:szCs w:val="28"/>
        </w:rPr>
        <w:t xml:space="preserve">способности на жилье в Тужинском </w:t>
      </w:r>
      <w:proofErr w:type="gramStart"/>
      <w:r>
        <w:rPr>
          <w:rFonts w:ascii="Times New Roman" w:hAnsi="Times New Roman" w:cs="Times New Roman"/>
          <w:sz w:val="28"/>
          <w:szCs w:val="28"/>
        </w:rPr>
        <w:t xml:space="preserve">муниципальном </w:t>
      </w:r>
      <w:r w:rsidRPr="00A62069">
        <w:rPr>
          <w:rFonts w:ascii="Times New Roman" w:hAnsi="Times New Roman" w:cs="Times New Roman"/>
          <w:sz w:val="28"/>
          <w:szCs w:val="28"/>
        </w:rPr>
        <w:t xml:space="preserve"> районе</w:t>
      </w:r>
      <w:proofErr w:type="gramEnd"/>
      <w:r w:rsidRPr="00A62069">
        <w:rPr>
          <w:rFonts w:ascii="Times New Roman" w:hAnsi="Times New Roman" w:cs="Times New Roman"/>
          <w:sz w:val="28"/>
          <w:szCs w:val="28"/>
        </w:rPr>
        <w:t xml:space="preserve"> принимается подпрограмма для реализации подпрограммы «Обе</w:t>
      </w:r>
      <w:r w:rsidR="00833F50">
        <w:rPr>
          <w:rFonts w:ascii="Times New Roman" w:hAnsi="Times New Roman" w:cs="Times New Roman"/>
          <w:sz w:val="28"/>
          <w:szCs w:val="28"/>
        </w:rPr>
        <w:t xml:space="preserve">спечение граждан доступным жильем </w:t>
      </w:r>
      <w:r w:rsidRPr="00A62069">
        <w:rPr>
          <w:rFonts w:ascii="Times New Roman" w:hAnsi="Times New Roman" w:cs="Times New Roman"/>
          <w:sz w:val="28"/>
          <w:szCs w:val="28"/>
        </w:rPr>
        <w:t>».</w:t>
      </w:r>
    </w:p>
    <w:p w14:paraId="74E2BB51" w14:textId="11DE9AF4" w:rsidR="00BE16C8" w:rsidRPr="00A62069" w:rsidRDefault="00BE16C8" w:rsidP="00C3478F">
      <w:pPr>
        <w:pStyle w:val="ConsPlusNormal"/>
        <w:widowControl/>
        <w:spacing w:line="360" w:lineRule="auto"/>
        <w:ind w:firstLine="709"/>
        <w:jc w:val="both"/>
        <w:rPr>
          <w:rFonts w:ascii="Times New Roman" w:hAnsi="Times New Roman" w:cs="Times New Roman"/>
          <w:sz w:val="28"/>
          <w:szCs w:val="28"/>
        </w:rPr>
      </w:pPr>
      <w:r w:rsidRPr="00A62069">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2025 году </w:t>
      </w:r>
      <w:r w:rsidRPr="00A62069">
        <w:rPr>
          <w:rFonts w:ascii="Times New Roman" w:hAnsi="Times New Roman" w:cs="Times New Roman"/>
          <w:sz w:val="28"/>
          <w:szCs w:val="28"/>
        </w:rPr>
        <w:t>планирует</w:t>
      </w:r>
      <w:r>
        <w:rPr>
          <w:rFonts w:ascii="Times New Roman" w:hAnsi="Times New Roman" w:cs="Times New Roman"/>
          <w:sz w:val="28"/>
          <w:szCs w:val="28"/>
        </w:rPr>
        <w:t>ся, что не менее одной семьи подадут заявления</w:t>
      </w:r>
      <w:r w:rsidR="00EA7C30">
        <w:rPr>
          <w:rFonts w:ascii="Times New Roman" w:hAnsi="Times New Roman" w:cs="Times New Roman"/>
          <w:sz w:val="28"/>
          <w:szCs w:val="28"/>
        </w:rPr>
        <w:t xml:space="preserve"> на </w:t>
      </w:r>
      <w:r>
        <w:rPr>
          <w:rFonts w:ascii="Times New Roman" w:hAnsi="Times New Roman" w:cs="Times New Roman"/>
          <w:sz w:val="28"/>
          <w:szCs w:val="28"/>
        </w:rPr>
        <w:t>улучшение жилищных условий</w:t>
      </w:r>
      <w:r w:rsidRPr="00A62069">
        <w:rPr>
          <w:rFonts w:ascii="Times New Roman" w:hAnsi="Times New Roman" w:cs="Times New Roman"/>
          <w:sz w:val="28"/>
          <w:szCs w:val="28"/>
        </w:rPr>
        <w:t xml:space="preserve"> в рамках реализации подпрограммы «Обеспечение </w:t>
      </w:r>
      <w:r w:rsidR="00833F50">
        <w:rPr>
          <w:rFonts w:ascii="Times New Roman" w:hAnsi="Times New Roman" w:cs="Times New Roman"/>
          <w:sz w:val="28"/>
          <w:szCs w:val="28"/>
        </w:rPr>
        <w:t>граждан доступным жильем</w:t>
      </w:r>
      <w:r>
        <w:rPr>
          <w:rFonts w:ascii="Times New Roman" w:hAnsi="Times New Roman" w:cs="Times New Roman"/>
          <w:sz w:val="28"/>
          <w:szCs w:val="28"/>
        </w:rPr>
        <w:t>»</w:t>
      </w:r>
      <w:r w:rsidRPr="00A62069">
        <w:rPr>
          <w:rFonts w:ascii="Times New Roman" w:hAnsi="Times New Roman" w:cs="Times New Roman"/>
          <w:sz w:val="28"/>
          <w:szCs w:val="28"/>
        </w:rPr>
        <w:t>.  Кроме того, разработка подпрограммы является одним из условий участия в приоритетном национальном проекте «Доступное и комфортное жилье – гражданам России». Государственная помощь в предоставлении средств на приобретение (строительство) жилья станет основой стабильных условий жизни для этой наиболее активной части населения, повлияет на улучшение демографической ситуации в регионе, создаст для молодежи стимул к повышению качества трудовой дея</w:t>
      </w:r>
      <w:r w:rsidR="00AA7330">
        <w:rPr>
          <w:rFonts w:ascii="Times New Roman" w:hAnsi="Times New Roman" w:cs="Times New Roman"/>
          <w:sz w:val="28"/>
          <w:szCs w:val="28"/>
        </w:rPr>
        <w:t>тельности и уровня квалификации.</w:t>
      </w:r>
    </w:p>
    <w:p w14:paraId="393916D3" w14:textId="77777777" w:rsidR="00BE16C8" w:rsidRPr="00A62069" w:rsidRDefault="00BE16C8" w:rsidP="00AA7330">
      <w:pPr>
        <w:autoSpaceDE w:val="0"/>
        <w:autoSpaceDN w:val="0"/>
        <w:adjustRightInd w:val="0"/>
        <w:spacing w:before="360" w:after="240" w:line="240" w:lineRule="auto"/>
        <w:jc w:val="center"/>
        <w:rPr>
          <w:rFonts w:ascii="Times New Roman" w:hAnsi="Times New Roman" w:cs="Times New Roman"/>
          <w:b/>
          <w:sz w:val="28"/>
          <w:szCs w:val="28"/>
        </w:rPr>
      </w:pPr>
      <w:r w:rsidRPr="00A62069">
        <w:rPr>
          <w:rFonts w:ascii="Times New Roman" w:hAnsi="Times New Roman" w:cs="Times New Roman"/>
          <w:b/>
          <w:sz w:val="28"/>
          <w:szCs w:val="28"/>
        </w:rPr>
        <w:t xml:space="preserve">2. Приоритеты политики органов местного самоуправления в </w:t>
      </w:r>
      <w:proofErr w:type="gramStart"/>
      <w:r w:rsidRPr="00A62069">
        <w:rPr>
          <w:rFonts w:ascii="Times New Roman" w:hAnsi="Times New Roman" w:cs="Times New Roman"/>
          <w:b/>
          <w:sz w:val="28"/>
          <w:szCs w:val="28"/>
        </w:rPr>
        <w:t>соответствующей  сфере</w:t>
      </w:r>
      <w:proofErr w:type="gramEnd"/>
      <w:r w:rsidRPr="00A62069">
        <w:rPr>
          <w:rFonts w:ascii="Times New Roman" w:hAnsi="Times New Roman" w:cs="Times New Roman"/>
          <w:b/>
          <w:sz w:val="28"/>
          <w:szCs w:val="28"/>
        </w:rPr>
        <w:t xml:space="preserve"> социально-экономического развития, цели, задачи, целевые показатели эффективности реализации подпрограммы, описание ожидаемых конечных результатов реализации подпрограммы, сроков и этапов реализации подпрограммы.</w:t>
      </w:r>
    </w:p>
    <w:p w14:paraId="5E2D74FE" w14:textId="77777777" w:rsidR="00BE16C8" w:rsidRPr="00A62069" w:rsidRDefault="00BE16C8" w:rsidP="00BE16C8">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62069">
        <w:rPr>
          <w:rFonts w:ascii="Times New Roman" w:hAnsi="Times New Roman" w:cs="Times New Roman"/>
          <w:sz w:val="28"/>
          <w:szCs w:val="28"/>
        </w:rPr>
        <w:t>2.1. Приоритетные направления государственной молодежной политики на среднесрочную перспективу определены в следующих документах:</w:t>
      </w:r>
    </w:p>
    <w:p w14:paraId="10EE1409" w14:textId="77777777" w:rsidR="00BE16C8" w:rsidRPr="00A62069" w:rsidRDefault="00BE16C8" w:rsidP="00BE16C8">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2.1.1. </w:t>
      </w:r>
      <w:r w:rsidRPr="00A62069">
        <w:rPr>
          <w:rFonts w:ascii="Times New Roman" w:hAnsi="Times New Roman" w:cs="Times New Roman"/>
          <w:bCs/>
          <w:sz w:val="28"/>
          <w:szCs w:val="28"/>
        </w:rPr>
        <w:t xml:space="preserve">Постановление Правительства РФ от 30.12.2017 № 1710 </w:t>
      </w:r>
      <w:r w:rsidR="00852AE1">
        <w:rPr>
          <w:rFonts w:ascii="Times New Roman" w:hAnsi="Times New Roman" w:cs="Times New Roman"/>
          <w:bCs/>
          <w:sz w:val="28"/>
          <w:szCs w:val="28"/>
        </w:rPr>
        <w:t xml:space="preserve">                  </w:t>
      </w:r>
      <w:proofErr w:type="gramStart"/>
      <w:r w:rsidR="00852AE1">
        <w:rPr>
          <w:rFonts w:ascii="Times New Roman" w:hAnsi="Times New Roman" w:cs="Times New Roman"/>
          <w:bCs/>
          <w:sz w:val="28"/>
          <w:szCs w:val="28"/>
        </w:rPr>
        <w:t xml:space="preserve">   </w:t>
      </w:r>
      <w:r w:rsidRPr="00A62069">
        <w:rPr>
          <w:rFonts w:ascii="Times New Roman" w:hAnsi="Times New Roman" w:cs="Times New Roman"/>
          <w:bCs/>
          <w:sz w:val="28"/>
          <w:szCs w:val="28"/>
        </w:rPr>
        <w:t>«</w:t>
      </w:r>
      <w:proofErr w:type="gramEnd"/>
      <w:r w:rsidRPr="00A62069">
        <w:rPr>
          <w:rFonts w:ascii="Times New Roman" w:hAnsi="Times New Roman" w:cs="Times New Roman"/>
          <w:bCs/>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88355FE" w14:textId="48486460" w:rsidR="00BE16C8" w:rsidRPr="00A62069" w:rsidRDefault="00BE16C8" w:rsidP="00BE16C8">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2.1.2. </w:t>
      </w:r>
      <w:r w:rsidRPr="00A62069">
        <w:rPr>
          <w:rFonts w:ascii="Times New Roman" w:hAnsi="Times New Roman" w:cs="Times New Roman"/>
          <w:bCs/>
          <w:sz w:val="28"/>
          <w:szCs w:val="28"/>
        </w:rPr>
        <w:t xml:space="preserve"> Постановление Правительства РФ от 17.12.2010 № 1050 </w:t>
      </w:r>
      <w:r w:rsidR="00C3478F">
        <w:rPr>
          <w:rFonts w:ascii="Times New Roman" w:hAnsi="Times New Roman" w:cs="Times New Roman"/>
          <w:bCs/>
          <w:sz w:val="28"/>
          <w:szCs w:val="28"/>
        </w:rPr>
        <w:t xml:space="preserve">               </w:t>
      </w:r>
      <w:proofErr w:type="gramStart"/>
      <w:r w:rsidR="00C3478F">
        <w:rPr>
          <w:rFonts w:ascii="Times New Roman" w:hAnsi="Times New Roman" w:cs="Times New Roman"/>
          <w:bCs/>
          <w:sz w:val="28"/>
          <w:szCs w:val="28"/>
        </w:rPr>
        <w:t xml:space="preserve">   </w:t>
      </w:r>
      <w:r w:rsidRPr="00A62069">
        <w:rPr>
          <w:rFonts w:ascii="Times New Roman" w:hAnsi="Times New Roman" w:cs="Times New Roman"/>
          <w:bCs/>
          <w:sz w:val="28"/>
          <w:szCs w:val="28"/>
        </w:rPr>
        <w:t>«</w:t>
      </w:r>
      <w:proofErr w:type="gramEnd"/>
      <w:r w:rsidRPr="00A62069">
        <w:rPr>
          <w:rFonts w:ascii="Times New Roman" w:hAnsi="Times New Roman" w:cs="Times New Roman"/>
          <w:bCs/>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w:t>
      </w:r>
      <w:r w:rsidR="00852AE1">
        <w:rPr>
          <w:rFonts w:ascii="Times New Roman" w:hAnsi="Times New Roman" w:cs="Times New Roman"/>
          <w:bCs/>
          <w:sz w:val="28"/>
          <w:szCs w:val="28"/>
        </w:rPr>
        <w:t xml:space="preserve"> граждан Российской Федерации»</w:t>
      </w:r>
      <w:r w:rsidR="00833F50">
        <w:rPr>
          <w:rFonts w:ascii="Times New Roman" w:hAnsi="Times New Roman" w:cs="Times New Roman"/>
          <w:bCs/>
          <w:sz w:val="28"/>
          <w:szCs w:val="28"/>
        </w:rPr>
        <w:t>.</w:t>
      </w:r>
    </w:p>
    <w:p w14:paraId="0186B803" w14:textId="77777777" w:rsidR="00BE16C8" w:rsidRPr="00A62069" w:rsidRDefault="00BE16C8" w:rsidP="00BE16C8">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2.1.3. </w:t>
      </w:r>
      <w:r w:rsidRPr="00A62069">
        <w:rPr>
          <w:rFonts w:ascii="Times New Roman" w:hAnsi="Times New Roman" w:cs="Times New Roman"/>
          <w:bCs/>
          <w:sz w:val="28"/>
          <w:szCs w:val="28"/>
        </w:rPr>
        <w:t xml:space="preserve">Постановление Правительства </w:t>
      </w:r>
      <w:r w:rsidR="00833F50">
        <w:rPr>
          <w:rFonts w:ascii="Times New Roman" w:hAnsi="Times New Roman" w:cs="Times New Roman"/>
          <w:bCs/>
          <w:sz w:val="28"/>
          <w:szCs w:val="28"/>
        </w:rPr>
        <w:t>Кировской области от 02.02.2024            № 32-П</w:t>
      </w:r>
      <w:r w:rsidRPr="00A62069">
        <w:rPr>
          <w:rFonts w:ascii="Times New Roman" w:hAnsi="Times New Roman" w:cs="Times New Roman"/>
          <w:bCs/>
          <w:sz w:val="28"/>
          <w:szCs w:val="28"/>
        </w:rPr>
        <w:t xml:space="preserve"> «Об утверждении государственной программы Кировской области «Обеспечение граждан доступным жильем».</w:t>
      </w:r>
    </w:p>
    <w:p w14:paraId="284DEA30" w14:textId="77777777" w:rsidR="00BE16C8" w:rsidRPr="00A62069" w:rsidRDefault="00BE16C8" w:rsidP="00852AE1">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2.1.4. </w:t>
      </w:r>
      <w:r w:rsidRPr="00A62069">
        <w:rPr>
          <w:rFonts w:ascii="Times New Roman" w:hAnsi="Times New Roman" w:cs="Times New Roman"/>
          <w:bCs/>
          <w:sz w:val="28"/>
          <w:szCs w:val="28"/>
        </w:rPr>
        <w:t xml:space="preserve">Постановление Правительства Кировской области от 13.05.2020 </w:t>
      </w:r>
      <w:r>
        <w:rPr>
          <w:rFonts w:ascii="Times New Roman" w:hAnsi="Times New Roman" w:cs="Times New Roman"/>
          <w:bCs/>
          <w:sz w:val="28"/>
          <w:szCs w:val="28"/>
        </w:rPr>
        <w:t xml:space="preserve">          </w:t>
      </w:r>
      <w:r w:rsidRPr="00A62069">
        <w:rPr>
          <w:rFonts w:ascii="Times New Roman" w:hAnsi="Times New Roman" w:cs="Times New Roman"/>
          <w:bCs/>
          <w:sz w:val="28"/>
          <w:szCs w:val="28"/>
        </w:rPr>
        <w:t xml:space="preserve">№ 236-П «Об утверждении механизма участия в реализации мероприятия по </w:t>
      </w:r>
      <w:r w:rsidRPr="00A62069">
        <w:rPr>
          <w:rFonts w:ascii="Times New Roman" w:hAnsi="Times New Roman" w:cs="Times New Roman"/>
          <w:bCs/>
          <w:sz w:val="28"/>
          <w:szCs w:val="28"/>
        </w:rPr>
        <w:lastRenderedPageBreak/>
        <w:t>обеспечению жильем молодых семей ведомственной целевой программы</w:t>
      </w:r>
      <w:r w:rsidR="00852AE1">
        <w:rPr>
          <w:rFonts w:ascii="Times New Roman" w:hAnsi="Times New Roman" w:cs="Times New Roman"/>
          <w:bCs/>
          <w:sz w:val="28"/>
          <w:szCs w:val="28"/>
        </w:rPr>
        <w:t xml:space="preserve"> </w:t>
      </w:r>
      <w:r w:rsidRPr="00A62069">
        <w:rPr>
          <w:rFonts w:ascii="Times New Roman" w:hAnsi="Times New Roman" w:cs="Times New Roman"/>
          <w:bCs/>
          <w:sz w:val="28"/>
          <w:szCs w:val="28"/>
        </w:rPr>
        <w:t>«Оказание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01DF586" w14:textId="77777777" w:rsidR="00BE16C8" w:rsidRPr="00A62069" w:rsidRDefault="00BE16C8" w:rsidP="00BE16C8">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2.1.5. </w:t>
      </w:r>
      <w:r w:rsidRPr="00A62069">
        <w:rPr>
          <w:rFonts w:ascii="Times New Roman" w:hAnsi="Times New Roman" w:cs="Times New Roman"/>
          <w:bCs/>
          <w:sz w:val="28"/>
          <w:szCs w:val="28"/>
        </w:rPr>
        <w:t xml:space="preserve">Постановление Правительства Кировской области от 28.08.2014 </w:t>
      </w:r>
      <w:r>
        <w:rPr>
          <w:rFonts w:ascii="Times New Roman" w:hAnsi="Times New Roman" w:cs="Times New Roman"/>
          <w:bCs/>
          <w:sz w:val="28"/>
          <w:szCs w:val="28"/>
        </w:rPr>
        <w:t xml:space="preserve">          </w:t>
      </w:r>
      <w:r w:rsidRPr="00A62069">
        <w:rPr>
          <w:rFonts w:ascii="Times New Roman" w:hAnsi="Times New Roman" w:cs="Times New Roman"/>
          <w:bCs/>
          <w:sz w:val="28"/>
          <w:szCs w:val="28"/>
        </w:rPr>
        <w:t>№ 277/594 «Об утверждении Порядка формирования органами местного самоуправления списков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w:t>
      </w:r>
    </w:p>
    <w:p w14:paraId="286102F7" w14:textId="77777777" w:rsidR="00BE16C8" w:rsidRPr="00A62069" w:rsidRDefault="00BE16C8" w:rsidP="00BE16C8">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2.1.6. </w:t>
      </w:r>
      <w:r w:rsidRPr="00A62069">
        <w:rPr>
          <w:rFonts w:ascii="Times New Roman" w:hAnsi="Times New Roman" w:cs="Times New Roman"/>
          <w:bCs/>
          <w:sz w:val="28"/>
          <w:szCs w:val="28"/>
        </w:rPr>
        <w:t xml:space="preserve">Постановление Правительства Кировской области от 03.03.2014 </w:t>
      </w:r>
      <w:r>
        <w:rPr>
          <w:rFonts w:ascii="Times New Roman" w:hAnsi="Times New Roman" w:cs="Times New Roman"/>
          <w:bCs/>
          <w:sz w:val="28"/>
          <w:szCs w:val="28"/>
        </w:rPr>
        <w:t xml:space="preserve">           </w:t>
      </w:r>
      <w:r w:rsidRPr="00A62069">
        <w:rPr>
          <w:rFonts w:ascii="Times New Roman" w:hAnsi="Times New Roman" w:cs="Times New Roman"/>
          <w:bCs/>
          <w:sz w:val="28"/>
          <w:szCs w:val="28"/>
        </w:rPr>
        <w:t>№ 251/139 «Об утверждении Порядка предоставления дополнительной социальной выплаты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w:t>
      </w:r>
      <w:r>
        <w:rPr>
          <w:rFonts w:ascii="Times New Roman" w:hAnsi="Times New Roman" w:cs="Times New Roman"/>
          <w:bCs/>
          <w:sz w:val="28"/>
          <w:szCs w:val="28"/>
        </w:rPr>
        <w:t xml:space="preserve">еспечение доступным </w:t>
      </w:r>
      <w:r w:rsidRPr="00915B37">
        <w:rPr>
          <w:rFonts w:ascii="Times New Roman" w:hAnsi="Times New Roman" w:cs="Times New Roman"/>
          <w:bCs/>
          <w:sz w:val="28"/>
          <w:szCs w:val="28"/>
        </w:rPr>
        <w:t>и комфортным жильем и ком</w:t>
      </w:r>
      <w:r w:rsidRPr="00A62069">
        <w:rPr>
          <w:rFonts w:ascii="Times New Roman" w:hAnsi="Times New Roman" w:cs="Times New Roman"/>
          <w:bCs/>
          <w:sz w:val="28"/>
          <w:szCs w:val="28"/>
        </w:rPr>
        <w:t>мунальными услугами граждан Российской Федерации» при рождении (усыновлении) одного ребенка».</w:t>
      </w:r>
    </w:p>
    <w:p w14:paraId="2CBB8178" w14:textId="77777777" w:rsidR="00BE16C8" w:rsidRPr="00A62069" w:rsidRDefault="00BE16C8" w:rsidP="00BE16C8">
      <w:pPr>
        <w:spacing w:after="0" w:line="360" w:lineRule="auto"/>
        <w:jc w:val="both"/>
        <w:rPr>
          <w:rFonts w:ascii="Times New Roman" w:hAnsi="Times New Roman" w:cs="Times New Roman"/>
          <w:sz w:val="28"/>
          <w:szCs w:val="28"/>
        </w:rPr>
      </w:pPr>
      <w:r w:rsidRPr="00A62069">
        <w:rPr>
          <w:rFonts w:ascii="Times New Roman" w:hAnsi="Times New Roman" w:cs="Times New Roman"/>
          <w:bCs/>
          <w:sz w:val="28"/>
          <w:szCs w:val="28"/>
        </w:rPr>
        <w:t xml:space="preserve">       </w:t>
      </w:r>
      <w:r>
        <w:rPr>
          <w:rFonts w:ascii="Times New Roman" w:hAnsi="Times New Roman" w:cs="Times New Roman"/>
          <w:bCs/>
          <w:sz w:val="28"/>
          <w:szCs w:val="28"/>
        </w:rPr>
        <w:t>2.1.7.</w:t>
      </w:r>
      <w:r w:rsidRPr="00A62069">
        <w:rPr>
          <w:rFonts w:ascii="Times New Roman" w:hAnsi="Times New Roman" w:cs="Times New Roman"/>
          <w:bCs/>
          <w:sz w:val="28"/>
          <w:szCs w:val="28"/>
        </w:rPr>
        <w:t xml:space="preserve">  </w:t>
      </w:r>
      <w:hyperlink r:id="rId9" w:tooltip="Закон Кировской области от 25.12.2009 N 480-ЗО (ред. от 25.02.2011) &quot;О государственной молодежной политике в Кировской области&quot; (принят постановлением Законодательного Собрания Кировской области от 17.12.2009 N 43/386){КонсультантПлюс}" w:history="1">
        <w:r w:rsidRPr="00A62069">
          <w:rPr>
            <w:rFonts w:ascii="Times New Roman" w:hAnsi="Times New Roman" w:cs="Times New Roman"/>
            <w:sz w:val="28"/>
            <w:szCs w:val="28"/>
          </w:rPr>
          <w:t>Закон</w:t>
        </w:r>
      </w:hyperlink>
      <w:r w:rsidRPr="00A62069">
        <w:rPr>
          <w:rFonts w:ascii="Times New Roman" w:hAnsi="Times New Roman" w:cs="Times New Roman"/>
          <w:sz w:val="28"/>
          <w:szCs w:val="28"/>
        </w:rPr>
        <w:t xml:space="preserve"> К</w:t>
      </w:r>
      <w:r w:rsidR="00833F50">
        <w:rPr>
          <w:rFonts w:ascii="Times New Roman" w:hAnsi="Times New Roman" w:cs="Times New Roman"/>
          <w:sz w:val="28"/>
          <w:szCs w:val="28"/>
        </w:rPr>
        <w:t>ировской области от 03.03.2022 № 46-ЗО «</w:t>
      </w:r>
      <w:r w:rsidRPr="00A62069">
        <w:rPr>
          <w:rFonts w:ascii="Times New Roman" w:hAnsi="Times New Roman" w:cs="Times New Roman"/>
          <w:sz w:val="28"/>
          <w:szCs w:val="28"/>
        </w:rPr>
        <w:t>О молодежной политике в Кировско</w:t>
      </w:r>
      <w:r w:rsidR="00833F50">
        <w:rPr>
          <w:rFonts w:ascii="Times New Roman" w:hAnsi="Times New Roman" w:cs="Times New Roman"/>
          <w:sz w:val="28"/>
          <w:szCs w:val="28"/>
        </w:rPr>
        <w:t>й области»</w:t>
      </w:r>
      <w:r w:rsidRPr="00A62069">
        <w:rPr>
          <w:rFonts w:ascii="Times New Roman" w:hAnsi="Times New Roman" w:cs="Times New Roman"/>
          <w:sz w:val="28"/>
          <w:szCs w:val="28"/>
        </w:rPr>
        <w:t>;</w:t>
      </w:r>
    </w:p>
    <w:p w14:paraId="306293DD" w14:textId="77777777" w:rsidR="00BE16C8" w:rsidRPr="00A62069" w:rsidRDefault="00BE16C8" w:rsidP="00BE16C8">
      <w:pPr>
        <w:spacing w:after="0" w:line="360" w:lineRule="auto"/>
        <w:jc w:val="both"/>
        <w:rPr>
          <w:rFonts w:ascii="Times New Roman" w:hAnsi="Times New Roman" w:cs="Times New Roman"/>
          <w:bCs/>
          <w:sz w:val="28"/>
          <w:szCs w:val="28"/>
        </w:rPr>
      </w:pPr>
      <w:r w:rsidRPr="00A62069">
        <w:rPr>
          <w:rFonts w:ascii="Times New Roman" w:hAnsi="Times New Roman" w:cs="Times New Roman"/>
          <w:sz w:val="28"/>
          <w:szCs w:val="28"/>
        </w:rPr>
        <w:t xml:space="preserve">       </w:t>
      </w:r>
      <w:r>
        <w:rPr>
          <w:rFonts w:ascii="Times New Roman" w:hAnsi="Times New Roman" w:cs="Times New Roman"/>
          <w:sz w:val="28"/>
          <w:szCs w:val="28"/>
        </w:rPr>
        <w:t xml:space="preserve">2.2. </w:t>
      </w:r>
      <w:r w:rsidRPr="00A62069">
        <w:rPr>
          <w:rFonts w:ascii="Times New Roman" w:hAnsi="Times New Roman" w:cs="Times New Roman"/>
          <w:sz w:val="28"/>
          <w:szCs w:val="28"/>
        </w:rPr>
        <w:t xml:space="preserve"> Подпрограмма разработана с уче</w:t>
      </w:r>
      <w:r>
        <w:rPr>
          <w:rFonts w:ascii="Times New Roman" w:hAnsi="Times New Roman" w:cs="Times New Roman"/>
          <w:sz w:val="28"/>
          <w:szCs w:val="28"/>
        </w:rPr>
        <w:t xml:space="preserve">том направлений, предлагаемых в </w:t>
      </w:r>
      <w:r w:rsidRPr="00A62069">
        <w:rPr>
          <w:rFonts w:ascii="Times New Roman" w:hAnsi="Times New Roman" w:cs="Times New Roman"/>
          <w:sz w:val="28"/>
          <w:szCs w:val="28"/>
        </w:rPr>
        <w:t>основных стратегических документах страны, региона и района.</w:t>
      </w:r>
    </w:p>
    <w:p w14:paraId="50CF52C3" w14:textId="77777777" w:rsidR="00BE16C8" w:rsidRPr="00A62069" w:rsidRDefault="00852AE1" w:rsidP="00BE16C8">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16C8">
        <w:rPr>
          <w:rFonts w:ascii="Times New Roman" w:hAnsi="Times New Roman" w:cs="Times New Roman"/>
          <w:sz w:val="28"/>
          <w:szCs w:val="28"/>
        </w:rPr>
        <w:t>2.3.</w:t>
      </w:r>
      <w:r w:rsidR="00BE16C8" w:rsidRPr="00A62069">
        <w:rPr>
          <w:rFonts w:ascii="Times New Roman" w:hAnsi="Times New Roman" w:cs="Times New Roman"/>
          <w:sz w:val="28"/>
          <w:szCs w:val="28"/>
        </w:rPr>
        <w:t xml:space="preserve">В подпрограмме предусматривается реализация комплекса взаимоувязанных мероприятий по созданию эффективных инструментов и инфраструктуры </w:t>
      </w:r>
      <w:r w:rsidR="00BE16C8" w:rsidRPr="00C3478F">
        <w:rPr>
          <w:rFonts w:ascii="Times New Roman" w:hAnsi="Times New Roman" w:cs="Times New Roman"/>
          <w:iCs/>
          <w:sz w:val="28"/>
          <w:szCs w:val="28"/>
        </w:rPr>
        <w:t>государственной</w:t>
      </w:r>
      <w:r w:rsidR="00BE16C8" w:rsidRPr="00A62069">
        <w:rPr>
          <w:rFonts w:ascii="Times New Roman" w:hAnsi="Times New Roman" w:cs="Times New Roman"/>
          <w:sz w:val="28"/>
          <w:szCs w:val="28"/>
        </w:rPr>
        <w:t xml:space="preserve"> молодежной политики - мероприятия </w:t>
      </w:r>
      <w:r w:rsidR="00BE16C8" w:rsidRPr="00A62069">
        <w:rPr>
          <w:rFonts w:ascii="Times New Roman" w:hAnsi="Times New Roman" w:cs="Times New Roman"/>
          <w:sz w:val="28"/>
          <w:szCs w:val="28"/>
        </w:rPr>
        <w:lastRenderedPageBreak/>
        <w:t>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14:paraId="3CA6D5A3"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33F50">
        <w:rPr>
          <w:rFonts w:ascii="Times New Roman" w:hAnsi="Times New Roman" w:cs="Times New Roman"/>
          <w:sz w:val="28"/>
          <w:szCs w:val="28"/>
        </w:rPr>
        <w:t xml:space="preserve"> Приоритетами </w:t>
      </w:r>
      <w:r w:rsidRPr="00A62069">
        <w:rPr>
          <w:rFonts w:ascii="Times New Roman" w:hAnsi="Times New Roman" w:cs="Times New Roman"/>
          <w:sz w:val="28"/>
          <w:szCs w:val="28"/>
        </w:rPr>
        <w:t>молодежно</w:t>
      </w:r>
      <w:r>
        <w:rPr>
          <w:rFonts w:ascii="Times New Roman" w:hAnsi="Times New Roman" w:cs="Times New Roman"/>
          <w:sz w:val="28"/>
          <w:szCs w:val="28"/>
        </w:rPr>
        <w:t xml:space="preserve">й политики на территории Тужинского </w:t>
      </w:r>
      <w:proofErr w:type="gramStart"/>
      <w:r>
        <w:rPr>
          <w:rFonts w:ascii="Times New Roman" w:hAnsi="Times New Roman" w:cs="Times New Roman"/>
          <w:sz w:val="28"/>
          <w:szCs w:val="28"/>
        </w:rPr>
        <w:t xml:space="preserve">муниципального </w:t>
      </w:r>
      <w:r w:rsidRPr="00A62069">
        <w:rPr>
          <w:rFonts w:ascii="Times New Roman" w:hAnsi="Times New Roman" w:cs="Times New Roman"/>
          <w:sz w:val="28"/>
          <w:szCs w:val="28"/>
        </w:rPr>
        <w:t xml:space="preserve"> района</w:t>
      </w:r>
      <w:proofErr w:type="gramEnd"/>
      <w:r w:rsidRPr="00A62069">
        <w:rPr>
          <w:rFonts w:ascii="Times New Roman" w:hAnsi="Times New Roman" w:cs="Times New Roman"/>
          <w:sz w:val="28"/>
          <w:szCs w:val="28"/>
        </w:rPr>
        <w:t xml:space="preserve"> является поддержка молодых семей в жилищной сфере, формирование ценности семейного образа жизни среди молодежи.</w:t>
      </w:r>
    </w:p>
    <w:p w14:paraId="675E9D0A"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2.5</w:t>
      </w:r>
      <w:r w:rsidRPr="00A62069">
        <w:rPr>
          <w:rFonts w:ascii="Times New Roman" w:hAnsi="Times New Roman" w:cs="Times New Roman"/>
          <w:sz w:val="28"/>
          <w:szCs w:val="28"/>
        </w:rPr>
        <w:t xml:space="preserve">. </w:t>
      </w:r>
      <w:r w:rsidRPr="00CE417E">
        <w:rPr>
          <w:rFonts w:ascii="Times New Roman" w:hAnsi="Times New Roman" w:cs="Times New Roman"/>
          <w:sz w:val="28"/>
          <w:szCs w:val="28"/>
        </w:rPr>
        <w:t>Основной целью подпрограммы</w:t>
      </w:r>
      <w:r w:rsidRPr="00A62069">
        <w:rPr>
          <w:rFonts w:ascii="Times New Roman" w:hAnsi="Times New Roman" w:cs="Times New Roman"/>
          <w:sz w:val="28"/>
          <w:szCs w:val="28"/>
        </w:rPr>
        <w:t xml:space="preserve">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33BB65C5" w14:textId="77777777" w:rsidR="00BE16C8" w:rsidRPr="00A62069" w:rsidRDefault="00852AE1" w:rsidP="00BE16C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E16C8">
        <w:rPr>
          <w:rFonts w:ascii="Times New Roman" w:hAnsi="Times New Roman" w:cs="Times New Roman"/>
          <w:sz w:val="28"/>
          <w:szCs w:val="28"/>
        </w:rPr>
        <w:t>2.6</w:t>
      </w:r>
      <w:r w:rsidR="00BE16C8" w:rsidRPr="00A62069">
        <w:rPr>
          <w:rFonts w:ascii="Times New Roman" w:hAnsi="Times New Roman" w:cs="Times New Roman"/>
          <w:sz w:val="28"/>
          <w:szCs w:val="28"/>
        </w:rPr>
        <w:t xml:space="preserve">. </w:t>
      </w:r>
      <w:r w:rsidR="00BE16C8" w:rsidRPr="00CE417E">
        <w:rPr>
          <w:rFonts w:ascii="Times New Roman" w:hAnsi="Times New Roman" w:cs="Times New Roman"/>
          <w:sz w:val="28"/>
          <w:szCs w:val="28"/>
        </w:rPr>
        <w:t>Задачей подпрограммы</w:t>
      </w:r>
      <w:r w:rsidR="00BE16C8" w:rsidRPr="00A62069">
        <w:rPr>
          <w:rFonts w:ascii="Times New Roman" w:hAnsi="Times New Roman" w:cs="Times New Roman"/>
          <w:sz w:val="28"/>
          <w:szCs w:val="28"/>
        </w:rPr>
        <w:t xml:space="preserve"> является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14:paraId="373C07F0"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2.7</w:t>
      </w:r>
      <w:r w:rsidRPr="00A62069">
        <w:rPr>
          <w:rFonts w:ascii="Times New Roman" w:hAnsi="Times New Roman" w:cs="Times New Roman"/>
          <w:sz w:val="28"/>
          <w:szCs w:val="28"/>
        </w:rPr>
        <w:t xml:space="preserve">. </w:t>
      </w:r>
      <w:r w:rsidRPr="00CE417E">
        <w:rPr>
          <w:rFonts w:ascii="Times New Roman" w:hAnsi="Times New Roman" w:cs="Times New Roman"/>
          <w:sz w:val="28"/>
          <w:szCs w:val="28"/>
        </w:rPr>
        <w:t>Основными принципами</w:t>
      </w:r>
      <w:r w:rsidRPr="00A62069">
        <w:rPr>
          <w:rFonts w:ascii="Times New Roman" w:hAnsi="Times New Roman" w:cs="Times New Roman"/>
          <w:sz w:val="28"/>
          <w:szCs w:val="28"/>
        </w:rPr>
        <w:t xml:space="preserve"> реализации подпрограммы являются:</w:t>
      </w:r>
    </w:p>
    <w:p w14:paraId="15096612"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2.7.1. Д</w:t>
      </w:r>
      <w:r w:rsidRPr="00A62069">
        <w:rPr>
          <w:rFonts w:ascii="Times New Roman" w:hAnsi="Times New Roman" w:cs="Times New Roman"/>
          <w:sz w:val="28"/>
          <w:szCs w:val="28"/>
        </w:rPr>
        <w:t>обровольность участия в подпрограмме молодых семей;</w:t>
      </w:r>
    </w:p>
    <w:p w14:paraId="249D78E3" w14:textId="77777777" w:rsidR="00BE16C8"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2.7.2. </w:t>
      </w:r>
      <w:proofErr w:type="gramStart"/>
      <w:r>
        <w:rPr>
          <w:rFonts w:ascii="Times New Roman" w:hAnsi="Times New Roman" w:cs="Times New Roman"/>
          <w:sz w:val="28"/>
          <w:szCs w:val="28"/>
        </w:rPr>
        <w:t>П</w:t>
      </w:r>
      <w:r w:rsidRPr="00A62069">
        <w:rPr>
          <w:rFonts w:ascii="Times New Roman" w:hAnsi="Times New Roman" w:cs="Times New Roman"/>
          <w:sz w:val="28"/>
          <w:szCs w:val="28"/>
        </w:rPr>
        <w:t>ризнание молодой семьи</w:t>
      </w:r>
      <w:proofErr w:type="gramEnd"/>
      <w:r w:rsidRPr="00A62069">
        <w:rPr>
          <w:rFonts w:ascii="Times New Roman" w:hAnsi="Times New Roman" w:cs="Times New Roman"/>
          <w:sz w:val="28"/>
          <w:szCs w:val="28"/>
        </w:rPr>
        <w:t xml:space="preserve"> нуждающейся в улучшении жилищных условий в соответствии с требованиями подпрограммы «Обе</w:t>
      </w:r>
      <w:r w:rsidR="00833F50">
        <w:rPr>
          <w:rFonts w:ascii="Times New Roman" w:hAnsi="Times New Roman" w:cs="Times New Roman"/>
          <w:sz w:val="28"/>
          <w:szCs w:val="28"/>
        </w:rPr>
        <w:t>спечение</w:t>
      </w:r>
      <w:r w:rsidR="00852AE1">
        <w:rPr>
          <w:rFonts w:ascii="Times New Roman" w:hAnsi="Times New Roman" w:cs="Times New Roman"/>
          <w:sz w:val="28"/>
          <w:szCs w:val="28"/>
        </w:rPr>
        <w:t xml:space="preserve"> граждан доступным жильем</w:t>
      </w:r>
      <w:r>
        <w:rPr>
          <w:rFonts w:ascii="Times New Roman" w:hAnsi="Times New Roman" w:cs="Times New Roman"/>
          <w:sz w:val="28"/>
          <w:szCs w:val="28"/>
        </w:rPr>
        <w:t>»;</w:t>
      </w:r>
    </w:p>
    <w:p w14:paraId="483366B8"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2.7.3. В</w:t>
      </w:r>
      <w:r w:rsidRPr="00A62069">
        <w:rPr>
          <w:rFonts w:ascii="Times New Roman" w:hAnsi="Times New Roman" w:cs="Times New Roman"/>
          <w:sz w:val="28"/>
          <w:szCs w:val="28"/>
        </w:rPr>
        <w:t>озможность для молодых семей реализовать свое право на получение поддержки за счет средств, предоставляемых из федерального</w:t>
      </w:r>
      <w:r w:rsidR="00852AE1">
        <w:rPr>
          <w:rFonts w:ascii="Times New Roman" w:hAnsi="Times New Roman" w:cs="Times New Roman"/>
          <w:sz w:val="28"/>
          <w:szCs w:val="28"/>
        </w:rPr>
        <w:t>, областного и   районного бюджетов</w:t>
      </w:r>
      <w:r w:rsidRPr="00A62069">
        <w:rPr>
          <w:rFonts w:ascii="Times New Roman" w:hAnsi="Times New Roman" w:cs="Times New Roman"/>
          <w:sz w:val="28"/>
          <w:szCs w:val="28"/>
        </w:rPr>
        <w:t>, при улучшении жилищных условий в рамках подпрограммы только один раз.</w:t>
      </w:r>
    </w:p>
    <w:p w14:paraId="76F87AE8" w14:textId="77777777" w:rsidR="00BE16C8" w:rsidRDefault="00BE16C8" w:rsidP="00BE16C8">
      <w:pPr>
        <w:pStyle w:val="ConsPlusNormal"/>
        <w:widowControl/>
        <w:spacing w:line="360" w:lineRule="auto"/>
        <w:jc w:val="both"/>
        <w:rPr>
          <w:rFonts w:ascii="Times New Roman" w:hAnsi="Times New Roman" w:cs="Times New Roman"/>
          <w:spacing w:val="-6"/>
          <w:sz w:val="28"/>
          <w:szCs w:val="28"/>
        </w:rPr>
      </w:pPr>
      <w:r>
        <w:rPr>
          <w:rFonts w:ascii="Times New Roman" w:hAnsi="Times New Roman" w:cs="Times New Roman"/>
          <w:sz w:val="28"/>
          <w:szCs w:val="28"/>
        </w:rPr>
        <w:tab/>
      </w:r>
      <w:r w:rsidRPr="00A62069">
        <w:rPr>
          <w:rFonts w:ascii="Times New Roman" w:hAnsi="Times New Roman" w:cs="Times New Roman"/>
          <w:sz w:val="28"/>
          <w:szCs w:val="28"/>
        </w:rPr>
        <w:t>2.</w:t>
      </w:r>
      <w:r>
        <w:rPr>
          <w:rFonts w:ascii="Times New Roman" w:hAnsi="Times New Roman" w:cs="Times New Roman"/>
          <w:sz w:val="28"/>
          <w:szCs w:val="28"/>
        </w:rPr>
        <w:t>8</w:t>
      </w:r>
      <w:r w:rsidRPr="00A62069">
        <w:rPr>
          <w:rFonts w:ascii="Times New Roman" w:hAnsi="Times New Roman" w:cs="Times New Roman"/>
          <w:b/>
          <w:sz w:val="28"/>
          <w:szCs w:val="28"/>
        </w:rPr>
        <w:t xml:space="preserve">. </w:t>
      </w:r>
      <w:r w:rsidRPr="00CE417E">
        <w:rPr>
          <w:rFonts w:ascii="Times New Roman" w:hAnsi="Times New Roman" w:cs="Times New Roman"/>
          <w:sz w:val="28"/>
          <w:szCs w:val="28"/>
        </w:rPr>
        <w:t>Показателем,</w:t>
      </w:r>
      <w:r w:rsidRPr="00A62069">
        <w:rPr>
          <w:rFonts w:ascii="Times New Roman" w:hAnsi="Times New Roman" w:cs="Times New Roman"/>
          <w:sz w:val="28"/>
          <w:szCs w:val="28"/>
        </w:rPr>
        <w:t xml:space="preserve"> характеризующим достижение поставленной цели и решение задачи, является </w:t>
      </w:r>
      <w:r w:rsidRPr="00A62069">
        <w:rPr>
          <w:rFonts w:ascii="Times New Roman" w:hAnsi="Times New Roman" w:cs="Times New Roman"/>
          <w:spacing w:val="-6"/>
          <w:sz w:val="28"/>
          <w:szCs w:val="28"/>
        </w:rPr>
        <w:t xml:space="preserve">количество молодых семей, улучшивших жилищные </w:t>
      </w:r>
    </w:p>
    <w:p w14:paraId="358FFCDC" w14:textId="77777777" w:rsidR="00BE16C8" w:rsidRPr="00A62069" w:rsidRDefault="00BE16C8" w:rsidP="00BE16C8">
      <w:pPr>
        <w:pStyle w:val="ConsPlusNormal"/>
        <w:widowControl/>
        <w:spacing w:line="360" w:lineRule="auto"/>
        <w:jc w:val="both"/>
        <w:rPr>
          <w:rFonts w:ascii="Times New Roman" w:hAnsi="Times New Roman" w:cs="Times New Roman"/>
          <w:spacing w:val="-6"/>
          <w:sz w:val="28"/>
          <w:szCs w:val="28"/>
        </w:rPr>
      </w:pPr>
      <w:r w:rsidRPr="00A62069">
        <w:rPr>
          <w:rFonts w:ascii="Times New Roman" w:hAnsi="Times New Roman" w:cs="Times New Roman"/>
          <w:spacing w:val="-6"/>
          <w:sz w:val="28"/>
          <w:szCs w:val="28"/>
        </w:rPr>
        <w:t xml:space="preserve">условия (в том числе с использованием собственных и заемных средств) при оказании содействия за счет средств федерального, областного </w:t>
      </w:r>
      <w:proofErr w:type="gramStart"/>
      <w:r w:rsidRPr="00A62069">
        <w:rPr>
          <w:rFonts w:ascii="Times New Roman" w:hAnsi="Times New Roman" w:cs="Times New Roman"/>
          <w:spacing w:val="-6"/>
          <w:sz w:val="28"/>
          <w:szCs w:val="28"/>
        </w:rPr>
        <w:t>и  районного</w:t>
      </w:r>
      <w:proofErr w:type="gramEnd"/>
      <w:r w:rsidRPr="00A62069">
        <w:rPr>
          <w:rFonts w:ascii="Times New Roman" w:hAnsi="Times New Roman" w:cs="Times New Roman"/>
          <w:spacing w:val="-6"/>
          <w:sz w:val="28"/>
          <w:szCs w:val="28"/>
        </w:rPr>
        <w:t xml:space="preserve"> бюджетов.</w:t>
      </w:r>
    </w:p>
    <w:p w14:paraId="6FE45105" w14:textId="77777777" w:rsidR="00BE16C8" w:rsidRDefault="00BE16C8" w:rsidP="00BE16C8">
      <w:pPr>
        <w:autoSpaceDE w:val="0"/>
        <w:autoSpaceDN w:val="0"/>
        <w:adjustRightInd w:val="0"/>
        <w:spacing w:before="100" w:after="100" w:line="360" w:lineRule="auto"/>
        <w:rPr>
          <w:rFonts w:ascii="Times New Roman" w:hAnsi="Times New Roman" w:cs="Times New Roman"/>
          <w:b/>
          <w:sz w:val="28"/>
          <w:szCs w:val="28"/>
        </w:rPr>
      </w:pPr>
      <w:r w:rsidRPr="00A62069">
        <w:rPr>
          <w:rFonts w:ascii="Times New Roman" w:hAnsi="Times New Roman" w:cs="Times New Roman"/>
          <w:b/>
          <w:sz w:val="28"/>
          <w:szCs w:val="28"/>
        </w:rPr>
        <w:lastRenderedPageBreak/>
        <w:tab/>
      </w:r>
      <w:r w:rsidRPr="00CE417E">
        <w:rPr>
          <w:rFonts w:ascii="Times New Roman" w:hAnsi="Times New Roman" w:cs="Times New Roman"/>
          <w:sz w:val="28"/>
          <w:szCs w:val="28"/>
        </w:rPr>
        <w:t xml:space="preserve">2.9. Источник получения </w:t>
      </w:r>
      <w:proofErr w:type="gramStart"/>
      <w:r w:rsidRPr="00CE417E">
        <w:rPr>
          <w:rFonts w:ascii="Times New Roman" w:hAnsi="Times New Roman" w:cs="Times New Roman"/>
          <w:sz w:val="28"/>
          <w:szCs w:val="28"/>
        </w:rPr>
        <w:t>информации:</w:t>
      </w:r>
      <w:r w:rsidRPr="00A62069">
        <w:rPr>
          <w:rFonts w:ascii="Times New Roman" w:hAnsi="Times New Roman" w:cs="Times New Roman"/>
          <w:sz w:val="28"/>
          <w:szCs w:val="28"/>
        </w:rPr>
        <w:t xml:space="preserve">  ежемесячный</w:t>
      </w:r>
      <w:proofErr w:type="gramEnd"/>
      <w:r w:rsidRPr="00A62069">
        <w:rPr>
          <w:rFonts w:ascii="Times New Roman" w:hAnsi="Times New Roman" w:cs="Times New Roman"/>
          <w:sz w:val="28"/>
          <w:szCs w:val="28"/>
        </w:rPr>
        <w:t xml:space="preserve"> и квартальный отчет в министерство молодежной политики правительства </w:t>
      </w:r>
      <w:r w:rsidR="00852AE1">
        <w:rPr>
          <w:rFonts w:ascii="Times New Roman" w:hAnsi="Times New Roman" w:cs="Times New Roman"/>
          <w:sz w:val="28"/>
          <w:szCs w:val="28"/>
        </w:rPr>
        <w:t xml:space="preserve"> </w:t>
      </w:r>
      <w:r w:rsidRPr="00A62069">
        <w:rPr>
          <w:rFonts w:ascii="Times New Roman" w:hAnsi="Times New Roman" w:cs="Times New Roman"/>
          <w:sz w:val="28"/>
          <w:szCs w:val="28"/>
        </w:rPr>
        <w:t>Кировской области</w:t>
      </w:r>
      <w:r>
        <w:rPr>
          <w:rFonts w:ascii="Times New Roman" w:hAnsi="Times New Roman" w:cs="Times New Roman"/>
          <w:b/>
          <w:sz w:val="28"/>
          <w:szCs w:val="28"/>
        </w:rPr>
        <w:t>.</w:t>
      </w:r>
    </w:p>
    <w:p w14:paraId="25052980" w14:textId="77777777" w:rsidR="00BE16C8" w:rsidRPr="009C579B" w:rsidRDefault="00BE16C8" w:rsidP="00BE16C8">
      <w:pPr>
        <w:autoSpaceDE w:val="0"/>
        <w:autoSpaceDN w:val="0"/>
        <w:adjustRightInd w:val="0"/>
        <w:spacing w:before="100" w:after="100" w:line="360" w:lineRule="auto"/>
        <w:rPr>
          <w:rFonts w:ascii="Times New Roman" w:hAnsi="Times New Roman" w:cs="Times New Roman"/>
          <w:sz w:val="28"/>
          <w:szCs w:val="28"/>
        </w:rPr>
      </w:pPr>
      <w:r>
        <w:rPr>
          <w:rFonts w:ascii="Times New Roman" w:hAnsi="Times New Roman" w:cs="Times New Roman"/>
          <w:sz w:val="28"/>
          <w:szCs w:val="28"/>
        </w:rPr>
        <w:tab/>
      </w:r>
      <w:r w:rsidRPr="009C579B">
        <w:rPr>
          <w:rFonts w:ascii="Times New Roman" w:hAnsi="Times New Roman" w:cs="Times New Roman"/>
          <w:sz w:val="28"/>
          <w:szCs w:val="28"/>
        </w:rPr>
        <w:t>2.10. Ожидаемый конечный результат реализации подпрограммы</w:t>
      </w:r>
      <w:r>
        <w:rPr>
          <w:rFonts w:ascii="Times New Roman" w:hAnsi="Times New Roman" w:cs="Times New Roman"/>
          <w:sz w:val="28"/>
          <w:szCs w:val="28"/>
        </w:rPr>
        <w:t>:</w:t>
      </w:r>
    </w:p>
    <w:p w14:paraId="5215D091" w14:textId="77777777" w:rsidR="00BE16C8" w:rsidRDefault="00BE16C8" w:rsidP="00C3478F">
      <w:pPr>
        <w:pStyle w:val="ConsPlusNormal"/>
        <w:widowControl/>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По итога</w:t>
      </w:r>
      <w:r>
        <w:rPr>
          <w:rFonts w:ascii="Times New Roman" w:hAnsi="Times New Roman" w:cs="Times New Roman"/>
          <w:sz w:val="28"/>
          <w:szCs w:val="28"/>
        </w:rPr>
        <w:t>м реализации подпрограммы в 2020-2025 году должно быть получено не менее одного заявления от молодой семьи на улучшение жилищных условий.</w:t>
      </w:r>
    </w:p>
    <w:p w14:paraId="29EF25F1" w14:textId="77777777" w:rsidR="00852AE1" w:rsidRDefault="00852AE1" w:rsidP="00C3478F">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2.11. Целевые показатели эффективности реализации подпрограммы «Обеспечение граждан доступным жильем»:</w:t>
      </w:r>
    </w:p>
    <w:tbl>
      <w:tblPr>
        <w:tblStyle w:val="aa"/>
        <w:tblW w:w="0" w:type="auto"/>
        <w:tblLook w:val="04A0" w:firstRow="1" w:lastRow="0" w:firstColumn="1" w:lastColumn="0" w:noHBand="0" w:noVBand="1"/>
      </w:tblPr>
      <w:tblGrid>
        <w:gridCol w:w="655"/>
        <w:gridCol w:w="1948"/>
        <w:gridCol w:w="1413"/>
        <w:gridCol w:w="870"/>
        <w:gridCol w:w="937"/>
        <w:gridCol w:w="937"/>
        <w:gridCol w:w="937"/>
        <w:gridCol w:w="937"/>
        <w:gridCol w:w="937"/>
      </w:tblGrid>
      <w:tr w:rsidR="00852AE1" w14:paraId="02922C19" w14:textId="77777777" w:rsidTr="00687DC6">
        <w:trPr>
          <w:trHeight w:val="1200"/>
        </w:trPr>
        <w:tc>
          <w:tcPr>
            <w:tcW w:w="691" w:type="dxa"/>
          </w:tcPr>
          <w:p w14:paraId="568F4B2B" w14:textId="77777777" w:rsidR="00852AE1" w:rsidRPr="003D14B7" w:rsidRDefault="00852AE1" w:rsidP="00687DC6">
            <w:pPr>
              <w:jc w:val="both"/>
              <w:rPr>
                <w:rFonts w:ascii="Times New Roman" w:hAnsi="Times New Roman" w:cs="Times New Roman"/>
                <w:sz w:val="24"/>
                <w:szCs w:val="24"/>
              </w:rPr>
            </w:pPr>
            <w:r>
              <w:rPr>
                <w:rFonts w:ascii="Times New Roman" w:hAnsi="Times New Roman" w:cs="Times New Roman"/>
                <w:sz w:val="24"/>
                <w:szCs w:val="24"/>
              </w:rPr>
              <w:t>№ п/п</w:t>
            </w:r>
          </w:p>
        </w:tc>
        <w:tc>
          <w:tcPr>
            <w:tcW w:w="2050" w:type="dxa"/>
          </w:tcPr>
          <w:p w14:paraId="52438870" w14:textId="77777777" w:rsidR="00852AE1" w:rsidRPr="003D14B7" w:rsidRDefault="00852AE1" w:rsidP="00687DC6">
            <w:pPr>
              <w:jc w:val="both"/>
              <w:rPr>
                <w:rFonts w:ascii="Times New Roman" w:hAnsi="Times New Roman" w:cs="Times New Roman"/>
                <w:sz w:val="24"/>
                <w:szCs w:val="24"/>
              </w:rPr>
            </w:pPr>
            <w:r>
              <w:rPr>
                <w:rFonts w:ascii="Times New Roman" w:hAnsi="Times New Roman" w:cs="Times New Roman"/>
                <w:sz w:val="24"/>
                <w:szCs w:val="24"/>
              </w:rPr>
              <w:t>Наименование программы, наименование показателя</w:t>
            </w:r>
          </w:p>
        </w:tc>
        <w:tc>
          <w:tcPr>
            <w:tcW w:w="1466" w:type="dxa"/>
          </w:tcPr>
          <w:p w14:paraId="03D60609" w14:textId="77777777" w:rsidR="00852AE1" w:rsidRPr="003D14B7" w:rsidRDefault="00852AE1" w:rsidP="00687DC6">
            <w:pPr>
              <w:jc w:val="both"/>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902" w:type="dxa"/>
          </w:tcPr>
          <w:p w14:paraId="44B23679" w14:textId="77777777" w:rsidR="00852AE1" w:rsidRPr="003D14B7" w:rsidRDefault="00852AE1" w:rsidP="00687DC6">
            <w:pPr>
              <w:jc w:val="both"/>
              <w:rPr>
                <w:rFonts w:ascii="Times New Roman" w:hAnsi="Times New Roman" w:cs="Times New Roman"/>
                <w:sz w:val="24"/>
                <w:szCs w:val="24"/>
              </w:rPr>
            </w:pPr>
            <w:r>
              <w:rPr>
                <w:rFonts w:ascii="Times New Roman" w:hAnsi="Times New Roman" w:cs="Times New Roman"/>
                <w:sz w:val="24"/>
                <w:szCs w:val="24"/>
              </w:rPr>
              <w:t>2020г</w:t>
            </w:r>
          </w:p>
        </w:tc>
        <w:tc>
          <w:tcPr>
            <w:tcW w:w="998" w:type="dxa"/>
          </w:tcPr>
          <w:p w14:paraId="03E0AA6F" w14:textId="77777777" w:rsidR="00852AE1" w:rsidRPr="003D14B7" w:rsidRDefault="00852AE1" w:rsidP="00687DC6">
            <w:pPr>
              <w:jc w:val="both"/>
              <w:rPr>
                <w:rFonts w:ascii="Times New Roman" w:hAnsi="Times New Roman" w:cs="Times New Roman"/>
                <w:sz w:val="24"/>
                <w:szCs w:val="24"/>
              </w:rPr>
            </w:pPr>
            <w:r>
              <w:rPr>
                <w:rFonts w:ascii="Times New Roman" w:hAnsi="Times New Roman" w:cs="Times New Roman"/>
                <w:sz w:val="24"/>
                <w:szCs w:val="24"/>
              </w:rPr>
              <w:t>2021г</w:t>
            </w:r>
          </w:p>
        </w:tc>
        <w:tc>
          <w:tcPr>
            <w:tcW w:w="998" w:type="dxa"/>
          </w:tcPr>
          <w:p w14:paraId="5CF71C12" w14:textId="77777777" w:rsidR="00852AE1" w:rsidRPr="003D14B7" w:rsidRDefault="00852AE1" w:rsidP="00687DC6">
            <w:pPr>
              <w:jc w:val="both"/>
              <w:rPr>
                <w:rFonts w:ascii="Times New Roman" w:hAnsi="Times New Roman" w:cs="Times New Roman"/>
                <w:sz w:val="24"/>
                <w:szCs w:val="24"/>
              </w:rPr>
            </w:pPr>
            <w:r>
              <w:rPr>
                <w:rFonts w:ascii="Times New Roman" w:hAnsi="Times New Roman" w:cs="Times New Roman"/>
                <w:sz w:val="24"/>
                <w:szCs w:val="24"/>
              </w:rPr>
              <w:t>2022г</w:t>
            </w:r>
          </w:p>
        </w:tc>
        <w:tc>
          <w:tcPr>
            <w:tcW w:w="998" w:type="dxa"/>
          </w:tcPr>
          <w:p w14:paraId="0EFCBDC7" w14:textId="77777777" w:rsidR="00852AE1" w:rsidRPr="003D14B7" w:rsidRDefault="00852AE1" w:rsidP="00687DC6">
            <w:pPr>
              <w:jc w:val="both"/>
              <w:rPr>
                <w:rFonts w:ascii="Times New Roman" w:hAnsi="Times New Roman" w:cs="Times New Roman"/>
                <w:sz w:val="24"/>
                <w:szCs w:val="24"/>
              </w:rPr>
            </w:pPr>
            <w:r>
              <w:rPr>
                <w:rFonts w:ascii="Times New Roman" w:hAnsi="Times New Roman" w:cs="Times New Roman"/>
                <w:sz w:val="24"/>
                <w:szCs w:val="24"/>
              </w:rPr>
              <w:t>2023г</w:t>
            </w:r>
          </w:p>
        </w:tc>
        <w:tc>
          <w:tcPr>
            <w:tcW w:w="998" w:type="dxa"/>
          </w:tcPr>
          <w:p w14:paraId="1109299A" w14:textId="77777777" w:rsidR="00852AE1" w:rsidRPr="003D14B7" w:rsidRDefault="00852AE1" w:rsidP="00687DC6">
            <w:pPr>
              <w:jc w:val="both"/>
              <w:rPr>
                <w:rFonts w:ascii="Times New Roman" w:hAnsi="Times New Roman" w:cs="Times New Roman"/>
                <w:sz w:val="24"/>
                <w:szCs w:val="24"/>
              </w:rPr>
            </w:pPr>
            <w:r>
              <w:rPr>
                <w:rFonts w:ascii="Times New Roman" w:hAnsi="Times New Roman" w:cs="Times New Roman"/>
                <w:sz w:val="24"/>
                <w:szCs w:val="24"/>
              </w:rPr>
              <w:t>2024г</w:t>
            </w:r>
          </w:p>
        </w:tc>
        <w:tc>
          <w:tcPr>
            <w:tcW w:w="998" w:type="dxa"/>
          </w:tcPr>
          <w:p w14:paraId="278DB62A" w14:textId="77777777" w:rsidR="00852AE1" w:rsidRPr="003D14B7" w:rsidRDefault="00852AE1" w:rsidP="00687DC6">
            <w:pPr>
              <w:jc w:val="both"/>
              <w:rPr>
                <w:rFonts w:ascii="Times New Roman" w:hAnsi="Times New Roman" w:cs="Times New Roman"/>
                <w:sz w:val="24"/>
                <w:szCs w:val="24"/>
              </w:rPr>
            </w:pPr>
            <w:r>
              <w:rPr>
                <w:rFonts w:ascii="Times New Roman" w:hAnsi="Times New Roman" w:cs="Times New Roman"/>
                <w:sz w:val="24"/>
                <w:szCs w:val="24"/>
              </w:rPr>
              <w:t>2025г</w:t>
            </w:r>
          </w:p>
        </w:tc>
      </w:tr>
      <w:tr w:rsidR="00852AE1" w14:paraId="04A3DC57" w14:textId="77777777" w:rsidTr="00687DC6">
        <w:trPr>
          <w:trHeight w:val="1529"/>
        </w:trPr>
        <w:tc>
          <w:tcPr>
            <w:tcW w:w="691" w:type="dxa"/>
          </w:tcPr>
          <w:p w14:paraId="3CB26F75" w14:textId="77777777" w:rsidR="00852AE1" w:rsidRPr="003D14B7" w:rsidRDefault="00852AE1" w:rsidP="00687DC6">
            <w:pPr>
              <w:jc w:val="both"/>
              <w:rPr>
                <w:rFonts w:ascii="Times New Roman" w:hAnsi="Times New Roman" w:cs="Times New Roman"/>
                <w:sz w:val="24"/>
                <w:szCs w:val="24"/>
              </w:rPr>
            </w:pPr>
            <w:r w:rsidRPr="003D14B7">
              <w:rPr>
                <w:rFonts w:ascii="Times New Roman" w:hAnsi="Times New Roman" w:cs="Times New Roman"/>
                <w:sz w:val="24"/>
                <w:szCs w:val="24"/>
              </w:rPr>
              <w:t>1.6.</w:t>
            </w:r>
          </w:p>
        </w:tc>
        <w:tc>
          <w:tcPr>
            <w:tcW w:w="2050" w:type="dxa"/>
          </w:tcPr>
          <w:p w14:paraId="246AB413" w14:textId="77777777" w:rsidR="00852AE1" w:rsidRPr="003D14B7" w:rsidRDefault="00852AE1" w:rsidP="00687DC6">
            <w:pPr>
              <w:jc w:val="both"/>
              <w:rPr>
                <w:rFonts w:ascii="Times New Roman" w:hAnsi="Times New Roman" w:cs="Times New Roman"/>
                <w:sz w:val="24"/>
                <w:szCs w:val="24"/>
              </w:rPr>
            </w:pPr>
            <w:proofErr w:type="gramStart"/>
            <w:r w:rsidRPr="003D14B7">
              <w:rPr>
                <w:rFonts w:ascii="Times New Roman" w:hAnsi="Times New Roman" w:cs="Times New Roman"/>
                <w:sz w:val="24"/>
                <w:szCs w:val="24"/>
              </w:rPr>
              <w:t>Количество заявлений</w:t>
            </w:r>
            <w:proofErr w:type="gramEnd"/>
            <w:r w:rsidRPr="003D14B7">
              <w:rPr>
                <w:rFonts w:ascii="Times New Roman" w:hAnsi="Times New Roman" w:cs="Times New Roman"/>
                <w:sz w:val="24"/>
                <w:szCs w:val="24"/>
              </w:rPr>
              <w:t xml:space="preserve"> поданных молодыми семьями</w:t>
            </w:r>
          </w:p>
        </w:tc>
        <w:tc>
          <w:tcPr>
            <w:tcW w:w="1466" w:type="dxa"/>
          </w:tcPr>
          <w:p w14:paraId="2C8AFBD8" w14:textId="77777777" w:rsidR="00852AE1" w:rsidRPr="003D14B7" w:rsidRDefault="00852AE1" w:rsidP="00687DC6">
            <w:pPr>
              <w:jc w:val="both"/>
              <w:rPr>
                <w:rFonts w:ascii="Times New Roman" w:hAnsi="Times New Roman" w:cs="Times New Roman"/>
                <w:sz w:val="24"/>
                <w:szCs w:val="24"/>
              </w:rPr>
            </w:pPr>
            <w:r w:rsidRPr="003D14B7">
              <w:rPr>
                <w:rFonts w:ascii="Times New Roman" w:hAnsi="Times New Roman" w:cs="Times New Roman"/>
                <w:sz w:val="24"/>
                <w:szCs w:val="24"/>
              </w:rPr>
              <w:t>сем.</w:t>
            </w:r>
          </w:p>
        </w:tc>
        <w:tc>
          <w:tcPr>
            <w:tcW w:w="902" w:type="dxa"/>
          </w:tcPr>
          <w:p w14:paraId="6AEC571F" w14:textId="77777777" w:rsidR="00852AE1" w:rsidRPr="003D14B7" w:rsidRDefault="00852AE1"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998" w:type="dxa"/>
          </w:tcPr>
          <w:p w14:paraId="07D72F4F" w14:textId="77777777" w:rsidR="00852AE1" w:rsidRPr="003D14B7" w:rsidRDefault="00852AE1"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998" w:type="dxa"/>
          </w:tcPr>
          <w:p w14:paraId="653EA4AA" w14:textId="77777777" w:rsidR="00852AE1" w:rsidRPr="003D14B7" w:rsidRDefault="00852AE1"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998" w:type="dxa"/>
          </w:tcPr>
          <w:p w14:paraId="2F400C17" w14:textId="77777777" w:rsidR="00852AE1" w:rsidRPr="003D14B7" w:rsidRDefault="00852AE1"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998" w:type="dxa"/>
          </w:tcPr>
          <w:p w14:paraId="471C8B46" w14:textId="77777777" w:rsidR="00852AE1" w:rsidRPr="003D14B7" w:rsidRDefault="00852AE1" w:rsidP="00687DC6">
            <w:pPr>
              <w:jc w:val="both"/>
              <w:rPr>
                <w:rFonts w:ascii="Times New Roman" w:hAnsi="Times New Roman" w:cs="Times New Roman"/>
                <w:sz w:val="24"/>
                <w:szCs w:val="24"/>
              </w:rPr>
            </w:pPr>
            <w:r w:rsidRPr="003D14B7">
              <w:rPr>
                <w:rFonts w:ascii="Times New Roman" w:hAnsi="Times New Roman" w:cs="Times New Roman"/>
                <w:sz w:val="24"/>
                <w:szCs w:val="24"/>
              </w:rPr>
              <w:t>0</w:t>
            </w:r>
          </w:p>
        </w:tc>
        <w:tc>
          <w:tcPr>
            <w:tcW w:w="998" w:type="dxa"/>
          </w:tcPr>
          <w:p w14:paraId="2D17C9C2" w14:textId="77777777" w:rsidR="00852AE1" w:rsidRPr="003D14B7" w:rsidRDefault="00852AE1" w:rsidP="00687DC6">
            <w:pPr>
              <w:jc w:val="both"/>
              <w:rPr>
                <w:rFonts w:ascii="Times New Roman" w:hAnsi="Times New Roman" w:cs="Times New Roman"/>
                <w:sz w:val="24"/>
                <w:szCs w:val="24"/>
              </w:rPr>
            </w:pPr>
            <w:r>
              <w:rPr>
                <w:rFonts w:ascii="Times New Roman" w:hAnsi="Times New Roman" w:cs="Times New Roman"/>
                <w:sz w:val="24"/>
                <w:szCs w:val="24"/>
              </w:rPr>
              <w:t>1</w:t>
            </w:r>
          </w:p>
        </w:tc>
      </w:tr>
    </w:tbl>
    <w:p w14:paraId="1D48A650" w14:textId="77777777" w:rsidR="00B85884" w:rsidRDefault="00B85884" w:rsidP="00B85884">
      <w:pPr>
        <w:autoSpaceDE w:val="0"/>
        <w:autoSpaceDN w:val="0"/>
        <w:adjustRightInd w:val="0"/>
        <w:spacing w:after="0" w:line="480" w:lineRule="auto"/>
        <w:jc w:val="center"/>
        <w:rPr>
          <w:rFonts w:ascii="Times New Roman" w:eastAsia="Times New Roman" w:hAnsi="Times New Roman" w:cs="Times New Roman"/>
          <w:sz w:val="28"/>
          <w:szCs w:val="28"/>
        </w:rPr>
      </w:pPr>
    </w:p>
    <w:p w14:paraId="07210117" w14:textId="77777777" w:rsidR="00BE16C8" w:rsidRPr="00A62069" w:rsidRDefault="00BE16C8" w:rsidP="00B85884">
      <w:pPr>
        <w:autoSpaceDE w:val="0"/>
        <w:autoSpaceDN w:val="0"/>
        <w:adjustRightInd w:val="0"/>
        <w:spacing w:after="0" w:line="480" w:lineRule="auto"/>
        <w:jc w:val="center"/>
        <w:rPr>
          <w:rFonts w:ascii="Times New Roman" w:hAnsi="Times New Roman" w:cs="Times New Roman"/>
          <w:b/>
          <w:sz w:val="28"/>
          <w:szCs w:val="28"/>
        </w:rPr>
      </w:pPr>
      <w:r w:rsidRPr="00A62069">
        <w:rPr>
          <w:rFonts w:ascii="Times New Roman" w:hAnsi="Times New Roman" w:cs="Times New Roman"/>
          <w:b/>
          <w:sz w:val="28"/>
          <w:szCs w:val="28"/>
        </w:rPr>
        <w:t>3.</w:t>
      </w:r>
      <w:r w:rsidRPr="00A62069">
        <w:rPr>
          <w:rFonts w:ascii="Times New Roman" w:hAnsi="Times New Roman" w:cs="Times New Roman"/>
          <w:sz w:val="28"/>
          <w:szCs w:val="28"/>
        </w:rPr>
        <w:t xml:space="preserve"> </w:t>
      </w:r>
      <w:r w:rsidRPr="00A62069">
        <w:rPr>
          <w:rFonts w:ascii="Times New Roman" w:hAnsi="Times New Roman" w:cs="Times New Roman"/>
          <w:b/>
          <w:sz w:val="28"/>
          <w:szCs w:val="28"/>
        </w:rPr>
        <w:t xml:space="preserve"> Обобщенная характеристика мероприятий подпрограммы</w:t>
      </w:r>
    </w:p>
    <w:p w14:paraId="18338169" w14:textId="3402F54E" w:rsidR="00BE16C8" w:rsidRPr="00A62069" w:rsidRDefault="00BE16C8" w:rsidP="00BE16C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A62069">
        <w:rPr>
          <w:rFonts w:ascii="Times New Roman" w:hAnsi="Times New Roman" w:cs="Times New Roman"/>
          <w:sz w:val="28"/>
          <w:szCs w:val="28"/>
        </w:rPr>
        <w:t>Решение задачи  подпрограммы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 осуществлять посредством реализации  подпрограммы «Обеспечение</w:t>
      </w:r>
      <w:r w:rsidR="00A72E7C">
        <w:rPr>
          <w:rFonts w:ascii="Times New Roman" w:hAnsi="Times New Roman" w:cs="Times New Roman"/>
          <w:sz w:val="28"/>
          <w:szCs w:val="28"/>
        </w:rPr>
        <w:t xml:space="preserve"> </w:t>
      </w:r>
      <w:r w:rsidR="00687DC6">
        <w:rPr>
          <w:rFonts w:ascii="Times New Roman" w:hAnsi="Times New Roman" w:cs="Times New Roman"/>
          <w:sz w:val="28"/>
          <w:szCs w:val="28"/>
        </w:rPr>
        <w:t>граждан доступным жильем</w:t>
      </w:r>
      <w:r w:rsidRPr="00A62069">
        <w:rPr>
          <w:rFonts w:ascii="Times New Roman" w:hAnsi="Times New Roman" w:cs="Times New Roman"/>
          <w:sz w:val="28"/>
          <w:szCs w:val="28"/>
        </w:rPr>
        <w:t>», через комплекс мероприятий, направленных на оказание государственной поддержки молодым семьям в улучшении жилищных условий путем предоставления им социальных выплат на приобретение (строительство) жилья.</w:t>
      </w:r>
    </w:p>
    <w:p w14:paraId="0AF85983" w14:textId="77777777" w:rsidR="00BE16C8"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3.2</w:t>
      </w:r>
      <w:r w:rsidRPr="00A62069">
        <w:rPr>
          <w:rFonts w:ascii="Times New Roman" w:hAnsi="Times New Roman" w:cs="Times New Roman"/>
          <w:sz w:val="28"/>
          <w:szCs w:val="28"/>
        </w:rPr>
        <w:t>. Система программных мероприятий включает в себя:</w:t>
      </w:r>
    </w:p>
    <w:p w14:paraId="748EAB30" w14:textId="77777777" w:rsidR="00BE16C8"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3.2.</w:t>
      </w:r>
      <w:proofErr w:type="gramStart"/>
      <w:r>
        <w:rPr>
          <w:rFonts w:ascii="Times New Roman" w:hAnsi="Times New Roman" w:cs="Times New Roman"/>
          <w:sz w:val="28"/>
          <w:szCs w:val="28"/>
        </w:rPr>
        <w:t>1.</w:t>
      </w:r>
      <w:r w:rsidRPr="00A62069">
        <w:rPr>
          <w:rFonts w:ascii="Times New Roman" w:hAnsi="Times New Roman" w:cs="Times New Roman"/>
          <w:sz w:val="28"/>
          <w:szCs w:val="28"/>
        </w:rPr>
        <w:t>Нормативное</w:t>
      </w:r>
      <w:proofErr w:type="gramEnd"/>
      <w:r w:rsidRPr="00A62069">
        <w:rPr>
          <w:rFonts w:ascii="Times New Roman" w:hAnsi="Times New Roman" w:cs="Times New Roman"/>
          <w:sz w:val="28"/>
          <w:szCs w:val="28"/>
        </w:rPr>
        <w:t>, правовое и методологическое</w:t>
      </w:r>
      <w:r>
        <w:rPr>
          <w:rFonts w:ascii="Times New Roman" w:hAnsi="Times New Roman" w:cs="Times New Roman"/>
          <w:sz w:val="28"/>
          <w:szCs w:val="28"/>
        </w:rPr>
        <w:t> </w:t>
      </w:r>
      <w:r w:rsidRPr="00A62069">
        <w:rPr>
          <w:rFonts w:ascii="Times New Roman" w:hAnsi="Times New Roman" w:cs="Times New Roman"/>
          <w:sz w:val="28"/>
          <w:szCs w:val="28"/>
        </w:rPr>
        <w:t>обеспечение реализации  подпрограммы</w:t>
      </w:r>
      <w:r>
        <w:rPr>
          <w:rFonts w:ascii="Times New Roman" w:hAnsi="Times New Roman" w:cs="Times New Roman"/>
          <w:sz w:val="28"/>
          <w:szCs w:val="28"/>
        </w:rPr>
        <w:t>;</w:t>
      </w:r>
    </w:p>
    <w:p w14:paraId="204A3DE9"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3.2.2. Ф</w:t>
      </w:r>
      <w:r w:rsidRPr="00A62069">
        <w:rPr>
          <w:rFonts w:ascii="Times New Roman" w:hAnsi="Times New Roman" w:cs="Times New Roman"/>
          <w:sz w:val="28"/>
          <w:szCs w:val="28"/>
        </w:rPr>
        <w:t>инансовое обес</w:t>
      </w:r>
      <w:r>
        <w:rPr>
          <w:rFonts w:ascii="Times New Roman" w:hAnsi="Times New Roman" w:cs="Times New Roman"/>
          <w:sz w:val="28"/>
          <w:szCs w:val="28"/>
        </w:rPr>
        <w:t>печение реализации подпрограммы;</w:t>
      </w:r>
    </w:p>
    <w:p w14:paraId="5B35D5A8"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3.2.3. О</w:t>
      </w:r>
      <w:r w:rsidRPr="00A62069">
        <w:rPr>
          <w:rFonts w:ascii="Times New Roman" w:hAnsi="Times New Roman" w:cs="Times New Roman"/>
          <w:sz w:val="28"/>
          <w:szCs w:val="28"/>
        </w:rPr>
        <w:t>рганизационное обеспечение реализации подпрограммы.</w:t>
      </w:r>
    </w:p>
    <w:p w14:paraId="3B5268D8" w14:textId="77777777" w:rsidR="00BE16C8" w:rsidRPr="00687DC6" w:rsidRDefault="00BE16C8" w:rsidP="00687DC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3.3. </w:t>
      </w:r>
      <w:r w:rsidRPr="00A62069">
        <w:rPr>
          <w:rFonts w:ascii="Times New Roman" w:hAnsi="Times New Roman" w:cs="Times New Roman"/>
          <w:sz w:val="28"/>
          <w:szCs w:val="28"/>
        </w:rPr>
        <w:t xml:space="preserve"> Мероприятия по совершенствованию нормативной правовой базы включают в себя разработку нормативных правовых документов, связанных с механизмом реализации мероприятий подпрограммы.</w:t>
      </w:r>
    </w:p>
    <w:p w14:paraId="638D0600" w14:textId="77777777" w:rsidR="00BE16C8" w:rsidRPr="00A62069" w:rsidRDefault="00BE16C8" w:rsidP="00BE16C8">
      <w:pPr>
        <w:pStyle w:val="ConsPlusNormal"/>
        <w:widowContro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3.4</w:t>
      </w:r>
      <w:r w:rsidRPr="00A62069">
        <w:rPr>
          <w:rFonts w:ascii="Times New Roman" w:hAnsi="Times New Roman" w:cs="Times New Roman"/>
          <w:color w:val="000000"/>
          <w:sz w:val="28"/>
          <w:szCs w:val="28"/>
        </w:rPr>
        <w:t>. Основным мероприятием по финансовому обеспечению реализации подпрограммы является определение объема бюджетных ассигнований, выделяемых из</w:t>
      </w:r>
      <w:r w:rsidR="00687DC6">
        <w:rPr>
          <w:rFonts w:ascii="Times New Roman" w:hAnsi="Times New Roman" w:cs="Times New Roman"/>
          <w:color w:val="000000"/>
          <w:sz w:val="28"/>
          <w:szCs w:val="28"/>
        </w:rPr>
        <w:t xml:space="preserve"> федерального, областного и районного бюджетов</w:t>
      </w:r>
      <w:r w:rsidRPr="00A62069">
        <w:rPr>
          <w:rFonts w:ascii="Times New Roman" w:hAnsi="Times New Roman" w:cs="Times New Roman"/>
          <w:color w:val="000000"/>
          <w:sz w:val="28"/>
          <w:szCs w:val="28"/>
        </w:rPr>
        <w:t xml:space="preserve"> на реализацию мероприятий программы для предоставления молодым семьям - участникам подпрограммы социальных выплат на приобретение (строительство) жилья.</w:t>
      </w:r>
    </w:p>
    <w:p w14:paraId="342C1E8B" w14:textId="77777777" w:rsidR="00BE16C8" w:rsidRPr="00A62069" w:rsidRDefault="00BE16C8" w:rsidP="00BE16C8">
      <w:pPr>
        <w:pStyle w:val="ConsPlusNormal"/>
        <w:widowContro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3.5</w:t>
      </w:r>
      <w:r w:rsidRPr="00A62069">
        <w:rPr>
          <w:rFonts w:ascii="Times New Roman" w:hAnsi="Times New Roman" w:cs="Times New Roman"/>
          <w:color w:val="000000"/>
          <w:sz w:val="28"/>
          <w:szCs w:val="28"/>
        </w:rPr>
        <w:t>. Организационные мероприятия предусматривают:</w:t>
      </w:r>
    </w:p>
    <w:p w14:paraId="1B9C8D98" w14:textId="77777777" w:rsidR="00BE16C8" w:rsidRPr="00A62069" w:rsidRDefault="00BE16C8" w:rsidP="00BE16C8">
      <w:pPr>
        <w:pStyle w:val="ConsPlusNormal"/>
        <w:widowControl/>
        <w:spacing w:line="360" w:lineRule="auto"/>
        <w:ind w:firstLine="540"/>
        <w:jc w:val="both"/>
        <w:rPr>
          <w:rFonts w:ascii="Times New Roman" w:hAnsi="Times New Roman" w:cs="Times New Roman"/>
          <w:color w:val="000000"/>
          <w:sz w:val="28"/>
          <w:szCs w:val="28"/>
        </w:rPr>
      </w:pPr>
      <w:r w:rsidRPr="00A62069">
        <w:rPr>
          <w:rFonts w:ascii="Times New Roman" w:hAnsi="Times New Roman" w:cs="Times New Roman"/>
          <w:color w:val="000000"/>
          <w:sz w:val="28"/>
          <w:szCs w:val="28"/>
        </w:rPr>
        <w:tab/>
      </w:r>
      <w:r>
        <w:rPr>
          <w:rFonts w:ascii="Times New Roman" w:hAnsi="Times New Roman" w:cs="Times New Roman"/>
          <w:color w:val="000000"/>
          <w:sz w:val="28"/>
          <w:szCs w:val="28"/>
        </w:rPr>
        <w:t>3.5.1. Ф</w:t>
      </w:r>
      <w:r w:rsidRPr="00A62069">
        <w:rPr>
          <w:rFonts w:ascii="Times New Roman" w:hAnsi="Times New Roman" w:cs="Times New Roman"/>
          <w:color w:val="000000"/>
          <w:sz w:val="28"/>
          <w:szCs w:val="28"/>
        </w:rPr>
        <w:t>ормирование списков молодых семей для участия в подпрограмме;</w:t>
      </w:r>
    </w:p>
    <w:p w14:paraId="5FF0C48D" w14:textId="77777777" w:rsidR="00BE16C8" w:rsidRPr="00A62069" w:rsidRDefault="00BE16C8" w:rsidP="00BE16C8">
      <w:pPr>
        <w:pStyle w:val="ConsPlusNormal"/>
        <w:widowControl/>
        <w:spacing w:line="360" w:lineRule="auto"/>
        <w:ind w:firstLine="540"/>
        <w:jc w:val="both"/>
        <w:rPr>
          <w:rFonts w:ascii="Times New Roman" w:hAnsi="Times New Roman" w:cs="Times New Roman"/>
          <w:color w:val="000000"/>
          <w:sz w:val="28"/>
          <w:szCs w:val="28"/>
        </w:rPr>
      </w:pPr>
      <w:r w:rsidRPr="00A62069">
        <w:rPr>
          <w:rFonts w:ascii="Times New Roman" w:hAnsi="Times New Roman" w:cs="Times New Roman"/>
          <w:color w:val="000000"/>
          <w:sz w:val="28"/>
          <w:szCs w:val="28"/>
        </w:rPr>
        <w:tab/>
      </w:r>
      <w:r>
        <w:rPr>
          <w:rFonts w:ascii="Times New Roman" w:hAnsi="Times New Roman" w:cs="Times New Roman"/>
          <w:color w:val="000000"/>
          <w:sz w:val="28"/>
          <w:szCs w:val="28"/>
        </w:rPr>
        <w:t xml:space="preserve">3.5.2. </w:t>
      </w:r>
      <w:proofErr w:type="gramStart"/>
      <w:r>
        <w:rPr>
          <w:rFonts w:ascii="Times New Roman" w:hAnsi="Times New Roman" w:cs="Times New Roman"/>
          <w:color w:val="000000"/>
          <w:sz w:val="28"/>
          <w:szCs w:val="28"/>
        </w:rPr>
        <w:t>О</w:t>
      </w:r>
      <w:r w:rsidRPr="00A62069">
        <w:rPr>
          <w:rFonts w:ascii="Times New Roman" w:hAnsi="Times New Roman" w:cs="Times New Roman"/>
          <w:color w:val="000000"/>
          <w:sz w:val="28"/>
          <w:szCs w:val="28"/>
        </w:rPr>
        <w:t>пределение  объема</w:t>
      </w:r>
      <w:proofErr w:type="gramEnd"/>
      <w:r w:rsidRPr="00A62069">
        <w:rPr>
          <w:rFonts w:ascii="Times New Roman" w:hAnsi="Times New Roman" w:cs="Times New Roman"/>
          <w:color w:val="000000"/>
          <w:sz w:val="28"/>
          <w:szCs w:val="28"/>
        </w:rPr>
        <w:t xml:space="preserve"> средств, выделяемых из районного бюджета на реализацию мероприятий подпрограммы;</w:t>
      </w:r>
    </w:p>
    <w:p w14:paraId="32B1483D" w14:textId="77777777" w:rsidR="00BE16C8" w:rsidRPr="00A62069" w:rsidRDefault="00BE16C8" w:rsidP="00BE16C8">
      <w:pPr>
        <w:pStyle w:val="ConsPlusNormal"/>
        <w:widowControl/>
        <w:spacing w:line="360" w:lineRule="auto"/>
        <w:ind w:firstLine="540"/>
        <w:jc w:val="both"/>
        <w:rPr>
          <w:rFonts w:ascii="Times New Roman" w:hAnsi="Times New Roman" w:cs="Times New Roman"/>
          <w:color w:val="000000"/>
          <w:sz w:val="28"/>
          <w:szCs w:val="28"/>
        </w:rPr>
      </w:pPr>
      <w:r w:rsidRPr="00A62069">
        <w:rPr>
          <w:rFonts w:ascii="Times New Roman" w:hAnsi="Times New Roman" w:cs="Times New Roman"/>
          <w:color w:val="000000"/>
          <w:sz w:val="28"/>
          <w:szCs w:val="28"/>
        </w:rPr>
        <w:tab/>
      </w:r>
      <w:r>
        <w:rPr>
          <w:rFonts w:ascii="Times New Roman" w:hAnsi="Times New Roman" w:cs="Times New Roman"/>
          <w:color w:val="000000"/>
          <w:sz w:val="28"/>
          <w:szCs w:val="28"/>
        </w:rPr>
        <w:t>3.5.3. В</w:t>
      </w:r>
      <w:r w:rsidRPr="00A62069">
        <w:rPr>
          <w:rFonts w:ascii="Times New Roman" w:hAnsi="Times New Roman" w:cs="Times New Roman"/>
          <w:color w:val="000000"/>
          <w:sz w:val="28"/>
          <w:szCs w:val="28"/>
        </w:rPr>
        <w:t xml:space="preserve">ыдача молодым семьям в установленном порядке свидетельств на приобретение жилья исходя из объемов финансирования, предусмотренных на эти цели в районном бюджете, а также объемов </w:t>
      </w:r>
      <w:proofErr w:type="spellStart"/>
      <w:r w:rsidRPr="00A62069">
        <w:rPr>
          <w:rFonts w:ascii="Times New Roman" w:hAnsi="Times New Roman" w:cs="Times New Roman"/>
          <w:color w:val="000000"/>
          <w:sz w:val="28"/>
          <w:szCs w:val="28"/>
        </w:rPr>
        <w:t>софинансирования</w:t>
      </w:r>
      <w:proofErr w:type="spellEnd"/>
      <w:r w:rsidRPr="00A62069">
        <w:rPr>
          <w:rFonts w:ascii="Times New Roman" w:hAnsi="Times New Roman" w:cs="Times New Roman"/>
          <w:color w:val="000000"/>
          <w:sz w:val="28"/>
          <w:szCs w:val="28"/>
        </w:rPr>
        <w:t xml:space="preserve"> за счет </w:t>
      </w:r>
      <w:proofErr w:type="gramStart"/>
      <w:r w:rsidRPr="00A62069">
        <w:rPr>
          <w:rFonts w:ascii="Times New Roman" w:hAnsi="Times New Roman" w:cs="Times New Roman"/>
          <w:color w:val="000000"/>
          <w:sz w:val="28"/>
          <w:szCs w:val="28"/>
        </w:rPr>
        <w:t>средств  федерального</w:t>
      </w:r>
      <w:proofErr w:type="gramEnd"/>
      <w:r w:rsidRPr="00A62069">
        <w:rPr>
          <w:rFonts w:ascii="Times New Roman" w:hAnsi="Times New Roman" w:cs="Times New Roman"/>
          <w:color w:val="000000"/>
          <w:sz w:val="28"/>
          <w:szCs w:val="28"/>
        </w:rPr>
        <w:t xml:space="preserve"> и областного  бюджетов;</w:t>
      </w:r>
    </w:p>
    <w:p w14:paraId="562D1F08" w14:textId="77777777" w:rsidR="00BE16C8" w:rsidRPr="00A62069" w:rsidRDefault="00BE16C8" w:rsidP="00BE16C8">
      <w:pPr>
        <w:autoSpaceDE w:val="0"/>
        <w:autoSpaceDN w:val="0"/>
        <w:adjustRightInd w:val="0"/>
        <w:spacing w:after="0" w:line="360" w:lineRule="auto"/>
        <w:ind w:firstLine="540"/>
        <w:jc w:val="both"/>
        <w:rPr>
          <w:rFonts w:ascii="Times New Roman" w:hAnsi="Times New Roman" w:cs="Times New Roman"/>
          <w:color w:val="000000"/>
          <w:sz w:val="28"/>
          <w:szCs w:val="28"/>
        </w:rPr>
      </w:pPr>
      <w:r w:rsidRPr="00A62069">
        <w:rPr>
          <w:rFonts w:ascii="Times New Roman" w:hAnsi="Times New Roman" w:cs="Times New Roman"/>
          <w:color w:val="000000"/>
          <w:sz w:val="28"/>
          <w:szCs w:val="28"/>
        </w:rPr>
        <w:tab/>
      </w:r>
      <w:r>
        <w:rPr>
          <w:rFonts w:ascii="Times New Roman" w:hAnsi="Times New Roman" w:cs="Times New Roman"/>
          <w:color w:val="000000"/>
          <w:sz w:val="28"/>
          <w:szCs w:val="28"/>
        </w:rPr>
        <w:t>3.5.4. О</w:t>
      </w:r>
      <w:r w:rsidRPr="00A62069">
        <w:rPr>
          <w:rFonts w:ascii="Times New Roman" w:hAnsi="Times New Roman" w:cs="Times New Roman"/>
          <w:color w:val="000000"/>
          <w:sz w:val="28"/>
          <w:szCs w:val="28"/>
        </w:rPr>
        <w:t xml:space="preserve">беспечение освещения целей и задач подпрограммы </w:t>
      </w:r>
      <w:proofErr w:type="gramStart"/>
      <w:r w:rsidRPr="00A62069">
        <w:rPr>
          <w:rFonts w:ascii="Times New Roman" w:hAnsi="Times New Roman" w:cs="Times New Roman"/>
          <w:color w:val="000000"/>
          <w:sz w:val="28"/>
          <w:szCs w:val="28"/>
        </w:rPr>
        <w:t>в  средствах</w:t>
      </w:r>
      <w:proofErr w:type="gramEnd"/>
      <w:r w:rsidRPr="00A62069">
        <w:rPr>
          <w:rFonts w:ascii="Times New Roman" w:hAnsi="Times New Roman" w:cs="Times New Roman"/>
          <w:color w:val="000000"/>
          <w:sz w:val="28"/>
          <w:szCs w:val="28"/>
        </w:rPr>
        <w:t xml:space="preserve"> массовой информации;</w:t>
      </w:r>
    </w:p>
    <w:p w14:paraId="1C0C4BB4" w14:textId="77777777" w:rsidR="00BE16C8" w:rsidRPr="00A62069" w:rsidRDefault="00BE16C8" w:rsidP="00BE16C8">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w:t>
      </w:r>
      <w:r w:rsidRPr="00A62069">
        <w:rPr>
          <w:rFonts w:ascii="Times New Roman" w:hAnsi="Times New Roman" w:cs="Times New Roman"/>
          <w:color w:val="000000"/>
          <w:sz w:val="28"/>
          <w:szCs w:val="28"/>
        </w:rPr>
        <w:t xml:space="preserve">. Перечень программных мероприятий приведен в приложении № 1 к подпрограмме.  </w:t>
      </w:r>
    </w:p>
    <w:p w14:paraId="1EC0EB0B" w14:textId="77777777" w:rsidR="00BE16C8" w:rsidRPr="009C579B" w:rsidRDefault="00BE16C8" w:rsidP="00BE16C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9C579B">
        <w:rPr>
          <w:rFonts w:ascii="Times New Roman" w:hAnsi="Times New Roman" w:cs="Times New Roman"/>
          <w:sz w:val="28"/>
          <w:szCs w:val="28"/>
        </w:rPr>
        <w:t>3.7. Механизм реализации подпрограммы, включающий в себя механизм управления подпрограммой</w:t>
      </w:r>
      <w:r>
        <w:rPr>
          <w:rFonts w:ascii="Times New Roman" w:hAnsi="Times New Roman" w:cs="Times New Roman"/>
          <w:sz w:val="28"/>
          <w:szCs w:val="28"/>
        </w:rPr>
        <w:t>:</w:t>
      </w:r>
    </w:p>
    <w:p w14:paraId="6A05D6BE" w14:textId="49E14D64" w:rsidR="00BE16C8" w:rsidRPr="00A62069" w:rsidRDefault="00BE16C8" w:rsidP="00BE16C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3.7</w:t>
      </w:r>
      <w:r w:rsidRPr="00A62069">
        <w:rPr>
          <w:rFonts w:ascii="Times New Roman" w:hAnsi="Times New Roman" w:cs="Times New Roman"/>
          <w:sz w:val="28"/>
          <w:szCs w:val="28"/>
        </w:rPr>
        <w:t>.1Муниципальным заказчиком</w:t>
      </w:r>
      <w:r w:rsidR="00C3478F">
        <w:rPr>
          <w:rFonts w:ascii="Times New Roman" w:hAnsi="Times New Roman" w:cs="Times New Roman"/>
          <w:sz w:val="28"/>
          <w:szCs w:val="28"/>
        </w:rPr>
        <w:t xml:space="preserve"> </w:t>
      </w:r>
      <w:r w:rsidRPr="00A62069">
        <w:rPr>
          <w:rFonts w:ascii="Times New Roman" w:hAnsi="Times New Roman" w:cs="Times New Roman"/>
          <w:sz w:val="28"/>
          <w:szCs w:val="28"/>
        </w:rPr>
        <w:t>подпрограммы я</w:t>
      </w:r>
      <w:r>
        <w:rPr>
          <w:rFonts w:ascii="Times New Roman" w:hAnsi="Times New Roman" w:cs="Times New Roman"/>
          <w:sz w:val="28"/>
          <w:szCs w:val="28"/>
        </w:rPr>
        <w:t xml:space="preserve">вляется Администрация Тужинского </w:t>
      </w:r>
      <w:proofErr w:type="gramStart"/>
      <w:r>
        <w:rPr>
          <w:rFonts w:ascii="Times New Roman" w:hAnsi="Times New Roman" w:cs="Times New Roman"/>
          <w:sz w:val="28"/>
          <w:szCs w:val="28"/>
        </w:rPr>
        <w:t>муниципального  района</w:t>
      </w:r>
      <w:proofErr w:type="gramEnd"/>
      <w:r>
        <w:rPr>
          <w:rFonts w:ascii="Times New Roman" w:hAnsi="Times New Roman" w:cs="Times New Roman"/>
          <w:sz w:val="28"/>
          <w:szCs w:val="28"/>
        </w:rPr>
        <w:t>;</w:t>
      </w:r>
      <w:r w:rsidRPr="00A62069">
        <w:rPr>
          <w:rFonts w:ascii="Times New Roman" w:hAnsi="Times New Roman" w:cs="Times New Roman"/>
          <w:sz w:val="28"/>
          <w:szCs w:val="28"/>
        </w:rPr>
        <w:t xml:space="preserve"> </w:t>
      </w:r>
    </w:p>
    <w:p w14:paraId="7D0C1761"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3.7</w:t>
      </w:r>
      <w:r w:rsidRPr="00A62069">
        <w:rPr>
          <w:rFonts w:ascii="Times New Roman" w:hAnsi="Times New Roman" w:cs="Times New Roman"/>
          <w:sz w:val="28"/>
          <w:szCs w:val="28"/>
        </w:rPr>
        <w:t xml:space="preserve">.2. Механизм реализации подпрограммы предполагает оказание муниципальной поддержки в решении жилищных проблем молодым   семьям </w:t>
      </w:r>
      <w:r w:rsidRPr="00A62069">
        <w:rPr>
          <w:rFonts w:ascii="Times New Roman" w:hAnsi="Times New Roman" w:cs="Times New Roman"/>
          <w:sz w:val="28"/>
          <w:szCs w:val="28"/>
        </w:rPr>
        <w:lastRenderedPageBreak/>
        <w:t>- участникам подпрограммы в улучшении жилищных условий путем предоставления им социальных выплат.</w:t>
      </w:r>
    </w:p>
    <w:p w14:paraId="53E9D4B4"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3.7</w:t>
      </w:r>
      <w:r w:rsidRPr="00A62069">
        <w:rPr>
          <w:rFonts w:ascii="Times New Roman" w:hAnsi="Times New Roman" w:cs="Times New Roman"/>
          <w:sz w:val="28"/>
          <w:szCs w:val="28"/>
        </w:rPr>
        <w:t>.3. Социальная выплата используется:</w:t>
      </w:r>
    </w:p>
    <w:p w14:paraId="4C91EFF5" w14:textId="77777777" w:rsidR="00BE16C8" w:rsidRPr="00A62069" w:rsidRDefault="00BE16C8" w:rsidP="00687DC6">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 xml:space="preserve">а) для оплаты цены договора купли-продажи жилого помещения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62069">
        <w:rPr>
          <w:rFonts w:ascii="Times New Roman" w:hAnsi="Times New Roman" w:cs="Times New Roman"/>
          <w:sz w:val="28"/>
          <w:szCs w:val="28"/>
        </w:rPr>
        <w:t>(</w:t>
      </w:r>
      <w:proofErr w:type="gramEnd"/>
      <w:r w:rsidRPr="00A62069">
        <w:rPr>
          <w:rFonts w:ascii="Times New Roman" w:hAnsi="Times New Roman" w:cs="Times New Roman"/>
          <w:sz w:val="28"/>
          <w:szCs w:val="28"/>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15AF596E"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bookmarkStart w:id="2" w:name="P23"/>
      <w:bookmarkEnd w:id="2"/>
      <w:r w:rsidRPr="00A62069">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14:paraId="0306991F"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bookmarkStart w:id="3" w:name="P24"/>
      <w:bookmarkEnd w:id="3"/>
      <w:r w:rsidRPr="00A62069">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2F2CEAAB"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bookmarkStart w:id="4" w:name="P25"/>
      <w:bookmarkEnd w:id="4"/>
      <w:r w:rsidRPr="00A62069">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693362A2"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bookmarkStart w:id="5" w:name="P27"/>
      <w:bookmarkEnd w:id="5"/>
      <w:r w:rsidRPr="00A62069">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735BE0C0"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bookmarkStart w:id="6" w:name="P29"/>
      <w:bookmarkEnd w:id="6"/>
      <w:r w:rsidRPr="00A62069">
        <w:rPr>
          <w:rFonts w:ascii="Times New Roman" w:hAnsi="Times New Roman" w:cs="Times New Roman"/>
          <w:sz w:val="28"/>
          <w:szCs w:val="28"/>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w:t>
      </w:r>
      <w:r w:rsidRPr="00A62069">
        <w:rPr>
          <w:rFonts w:ascii="Times New Roman" w:hAnsi="Times New Roman" w:cs="Times New Roman"/>
          <w:sz w:val="28"/>
          <w:szCs w:val="28"/>
        </w:rPr>
        <w:lastRenderedPageBreak/>
        <w:t>обязательств по указанным жилищным кредитам или кредитам (займам) на погашение ранее предоставленного жилищного кредита;</w:t>
      </w:r>
    </w:p>
    <w:p w14:paraId="26CA2847" w14:textId="77777777" w:rsidR="00BE16C8" w:rsidRPr="00A62069" w:rsidRDefault="00BE16C8" w:rsidP="008B638C">
      <w:pPr>
        <w:pStyle w:val="ConsPlusNormal"/>
        <w:spacing w:line="360" w:lineRule="auto"/>
        <w:ind w:firstLine="540"/>
        <w:jc w:val="both"/>
        <w:rPr>
          <w:rFonts w:ascii="Times New Roman" w:hAnsi="Times New Roman" w:cs="Times New Roman"/>
          <w:sz w:val="28"/>
          <w:szCs w:val="28"/>
        </w:rPr>
      </w:pPr>
      <w:bookmarkStart w:id="7" w:name="P31"/>
      <w:bookmarkEnd w:id="7"/>
      <w:r w:rsidRPr="00A62069">
        <w:rPr>
          <w:rFonts w:ascii="Times New Roman" w:hAnsi="Times New Roman" w:cs="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w:t>
      </w:r>
      <w:r w:rsidR="008B638C">
        <w:rPr>
          <w:rFonts w:ascii="Times New Roman" w:hAnsi="Times New Roman" w:cs="Times New Roman"/>
          <w:sz w:val="28"/>
          <w:szCs w:val="28"/>
        </w:rPr>
        <w:t xml:space="preserve">о </w:t>
      </w:r>
      <w:r w:rsidRPr="00A62069">
        <w:rPr>
          <w:rFonts w:ascii="Times New Roman" w:hAnsi="Times New Roman" w:cs="Times New Roman"/>
          <w:sz w:val="28"/>
          <w:szCs w:val="28"/>
        </w:rPr>
        <w:t xml:space="preserve">строительства, установленных </w:t>
      </w:r>
      <w:hyperlink r:id="rId10" w:history="1">
        <w:r w:rsidRPr="00A62069">
          <w:rPr>
            <w:rFonts w:ascii="Times New Roman" w:hAnsi="Times New Roman" w:cs="Times New Roman"/>
            <w:color w:val="0000FF"/>
            <w:sz w:val="28"/>
            <w:szCs w:val="28"/>
          </w:rPr>
          <w:t>пунктом 5 части 4 статьи 4</w:t>
        </w:r>
      </w:hyperlink>
      <w:r w:rsidRPr="00A62069">
        <w:rPr>
          <w:rFonts w:ascii="Times New Roman" w:hAnsi="Times New Roman" w:cs="Times New Roman"/>
          <w:sz w:val="28"/>
          <w:szCs w:val="28"/>
        </w:rPr>
        <w:t xml:space="preserve"> Федерального закона </w:t>
      </w:r>
      <w:r w:rsidR="008B638C">
        <w:rPr>
          <w:rFonts w:ascii="Times New Roman" w:hAnsi="Times New Roman" w:cs="Times New Roman"/>
          <w:sz w:val="28"/>
          <w:szCs w:val="28"/>
        </w:rPr>
        <w:t>от 30.12.2004 №214-ФЗ «</w:t>
      </w:r>
      <w:r w:rsidRPr="00A62069">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8B638C">
        <w:rPr>
          <w:rFonts w:ascii="Times New Roman" w:hAnsi="Times New Roman" w:cs="Times New Roman"/>
          <w:sz w:val="28"/>
          <w:szCs w:val="28"/>
        </w:rPr>
        <w:t>льные акты Российской Федерации»</w:t>
      </w:r>
      <w:r w:rsidRPr="00A62069">
        <w:rPr>
          <w:rFonts w:ascii="Times New Roman" w:hAnsi="Times New Roman" w:cs="Times New Roman"/>
          <w:sz w:val="28"/>
          <w:szCs w:val="28"/>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3477EF74"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782A0FCD"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Pr>
          <w:rFonts w:ascii="Times New Roman" w:hAnsi="Times New Roman" w:cs="Times New Roman"/>
          <w:sz w:val="28"/>
          <w:szCs w:val="28"/>
        </w:rPr>
        <w:t>;</w:t>
      </w:r>
    </w:p>
    <w:p w14:paraId="00AD2370" w14:textId="77777777" w:rsidR="00BE16C8" w:rsidRDefault="00BE16C8" w:rsidP="00BE16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3.7</w:t>
      </w:r>
      <w:r w:rsidRPr="00A62069">
        <w:rPr>
          <w:rFonts w:ascii="Times New Roman" w:hAnsi="Times New Roman" w:cs="Times New Roman"/>
          <w:sz w:val="28"/>
          <w:szCs w:val="28"/>
        </w:rPr>
        <w:t xml:space="preserve">.4.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w:t>
      </w:r>
      <w:r w:rsidRPr="00A62069">
        <w:rPr>
          <w:rFonts w:ascii="Times New Roman" w:hAnsi="Times New Roman" w:cs="Times New Roman"/>
          <w:sz w:val="28"/>
          <w:szCs w:val="28"/>
        </w:rPr>
        <w:lastRenderedPageBreak/>
        <w:t xml:space="preserve">усыновителей), детей (в том числе усыновленных), полнородных и </w:t>
      </w:r>
      <w:r>
        <w:rPr>
          <w:rFonts w:ascii="Times New Roman" w:hAnsi="Times New Roman" w:cs="Times New Roman"/>
          <w:sz w:val="28"/>
          <w:szCs w:val="28"/>
        </w:rPr>
        <w:t>не полнородных братьев и сестер);</w:t>
      </w:r>
    </w:p>
    <w:p w14:paraId="4BDEF09B" w14:textId="21AF56A3" w:rsidR="00BE16C8" w:rsidRDefault="00BE16C8" w:rsidP="00BE16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62069">
        <w:rPr>
          <w:rFonts w:ascii="Times New Roman" w:hAnsi="Times New Roman" w:cs="Times New Roman"/>
          <w:sz w:val="28"/>
          <w:szCs w:val="28"/>
        </w:rPr>
        <w:t>3</w:t>
      </w:r>
      <w:r>
        <w:rPr>
          <w:rFonts w:ascii="Times New Roman" w:hAnsi="Times New Roman" w:cs="Times New Roman"/>
          <w:sz w:val="28"/>
          <w:szCs w:val="28"/>
        </w:rPr>
        <w:t>.7</w:t>
      </w:r>
      <w:r w:rsidRPr="00A62069">
        <w:rPr>
          <w:rFonts w:ascii="Times New Roman" w:hAnsi="Times New Roman" w:cs="Times New Roman"/>
          <w:sz w:val="28"/>
          <w:szCs w:val="28"/>
        </w:rPr>
        <w:t>.5. Право молодой семьи - участницы мероприятия по обеспечению жил</w:t>
      </w:r>
      <w:r w:rsidR="008B638C">
        <w:rPr>
          <w:rFonts w:ascii="Times New Roman" w:hAnsi="Times New Roman" w:cs="Times New Roman"/>
          <w:sz w:val="28"/>
          <w:szCs w:val="28"/>
        </w:rPr>
        <w:t>ьем молодых семей подпрограммы «</w:t>
      </w:r>
      <w:r w:rsidRPr="00A62069">
        <w:rPr>
          <w:rFonts w:ascii="Times New Roman" w:hAnsi="Times New Roman" w:cs="Times New Roman"/>
          <w:sz w:val="28"/>
          <w:szCs w:val="28"/>
        </w:rPr>
        <w:t>Оказание государственной поддержки гражданам в обеспечении жильем и оп</w:t>
      </w:r>
      <w:r w:rsidR="008B638C">
        <w:rPr>
          <w:rFonts w:ascii="Times New Roman" w:hAnsi="Times New Roman" w:cs="Times New Roman"/>
          <w:sz w:val="28"/>
          <w:szCs w:val="28"/>
        </w:rPr>
        <w:t>лате жилищно-коммунальных услуг»</w:t>
      </w:r>
      <w:r w:rsidRPr="00A62069">
        <w:rPr>
          <w:rFonts w:ascii="Times New Roman" w:hAnsi="Times New Roman" w:cs="Times New Roman"/>
          <w:sz w:val="28"/>
          <w:szCs w:val="28"/>
        </w:rPr>
        <w:t xml:space="preserve"> государственной </w:t>
      </w:r>
      <w:hyperlink r:id="rId11" w:history="1">
        <w:r w:rsidRPr="00A62069">
          <w:rPr>
            <w:rFonts w:ascii="Times New Roman" w:hAnsi="Times New Roman" w:cs="Times New Roman"/>
            <w:sz w:val="28"/>
            <w:szCs w:val="28"/>
          </w:rPr>
          <w:t>программы</w:t>
        </w:r>
      </w:hyperlink>
      <w:r w:rsidR="008B638C">
        <w:rPr>
          <w:rFonts w:ascii="Times New Roman" w:hAnsi="Times New Roman" w:cs="Times New Roman"/>
          <w:sz w:val="28"/>
          <w:szCs w:val="28"/>
        </w:rPr>
        <w:t xml:space="preserve"> Российской Федерации «</w:t>
      </w:r>
      <w:r w:rsidRPr="00A62069">
        <w:rPr>
          <w:rFonts w:ascii="Times New Roman" w:hAnsi="Times New Roman" w:cs="Times New Roman"/>
          <w:sz w:val="28"/>
          <w:szCs w:val="28"/>
        </w:rPr>
        <w:t>Обеспечение доступным и комфортным жильем и коммунальными услугам</w:t>
      </w:r>
      <w:r w:rsidR="008B638C">
        <w:rPr>
          <w:rFonts w:ascii="Times New Roman" w:hAnsi="Times New Roman" w:cs="Times New Roman"/>
          <w:sz w:val="28"/>
          <w:szCs w:val="28"/>
        </w:rPr>
        <w:t>и граждан Российской Федерации»</w:t>
      </w:r>
      <w:r w:rsidRPr="00A62069">
        <w:rPr>
          <w:rFonts w:ascii="Times New Roman" w:hAnsi="Times New Roman" w:cs="Times New Roman"/>
          <w:sz w:val="28"/>
          <w:szCs w:val="28"/>
        </w:rPr>
        <w:t xml:space="preserve">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 Свидетельство вы</w:t>
      </w:r>
      <w:r>
        <w:rPr>
          <w:rFonts w:ascii="Times New Roman" w:hAnsi="Times New Roman" w:cs="Times New Roman"/>
          <w:sz w:val="28"/>
          <w:szCs w:val="28"/>
        </w:rPr>
        <w:t>дается администрацией Тужинского муниципального</w:t>
      </w:r>
      <w:r w:rsidRPr="00A62069">
        <w:rPr>
          <w:rFonts w:ascii="Times New Roman" w:hAnsi="Times New Roman" w:cs="Times New Roman"/>
          <w:sz w:val="28"/>
          <w:szCs w:val="28"/>
        </w:rPr>
        <w:t xml:space="preserve"> района, в соответствии с выпиской из утвержденного государственным заказчиком списка молодых семей - претендентов</w:t>
      </w:r>
      <w:r>
        <w:rPr>
          <w:rFonts w:ascii="Times New Roman" w:hAnsi="Times New Roman" w:cs="Times New Roman"/>
          <w:sz w:val="28"/>
          <w:szCs w:val="28"/>
        </w:rPr>
        <w:t xml:space="preserve"> на получение социальных выплат;</w:t>
      </w:r>
    </w:p>
    <w:p w14:paraId="42C13D11" w14:textId="77777777" w:rsidR="00BE16C8" w:rsidRPr="00A62069" w:rsidRDefault="00BE16C8" w:rsidP="00BE16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3.7</w:t>
      </w:r>
      <w:r w:rsidRPr="00A62069">
        <w:rPr>
          <w:rFonts w:ascii="Times New Roman" w:hAnsi="Times New Roman" w:cs="Times New Roman"/>
          <w:sz w:val="28"/>
          <w:szCs w:val="28"/>
        </w:rPr>
        <w:t>.6. Срок действия свидетельства о праве на получение социальной выплаты составляет не более 7 месяцев с даты выдачи,</w:t>
      </w:r>
      <w:r>
        <w:rPr>
          <w:rFonts w:ascii="Times New Roman" w:hAnsi="Times New Roman" w:cs="Times New Roman"/>
          <w:sz w:val="28"/>
          <w:szCs w:val="28"/>
        </w:rPr>
        <w:t xml:space="preserve"> указанной в этом свидетельстве;</w:t>
      </w:r>
    </w:p>
    <w:p w14:paraId="0A5093BD" w14:textId="77777777" w:rsidR="00BE16C8" w:rsidRPr="00A62069" w:rsidRDefault="00BE16C8" w:rsidP="00BE16C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A62069">
        <w:rPr>
          <w:rFonts w:ascii="Times New Roman" w:hAnsi="Times New Roman" w:cs="Times New Roman"/>
          <w:sz w:val="28"/>
          <w:szCs w:val="28"/>
        </w:rPr>
        <w:t xml:space="preserve">.7. </w:t>
      </w:r>
      <w:r w:rsidRPr="009176A6">
        <w:rPr>
          <w:rFonts w:ascii="Times New Roman" w:hAnsi="Times New Roman" w:cs="Times New Roman"/>
          <w:sz w:val="28"/>
          <w:szCs w:val="28"/>
        </w:rPr>
        <w:t>Участником подпрограммы может быть молодая семья,</w:t>
      </w:r>
      <w:r w:rsidRPr="00A62069">
        <w:rPr>
          <w:rFonts w:ascii="Times New Roman" w:hAnsi="Times New Roman" w:cs="Times New Roman"/>
          <w:sz w:val="28"/>
          <w:szCs w:val="28"/>
        </w:rPr>
        <w:t xml:space="preserve">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504075FA" w14:textId="77777777" w:rsidR="00BE16C8" w:rsidRPr="00A62069" w:rsidRDefault="00BE16C8" w:rsidP="00BE16C8">
      <w:pPr>
        <w:autoSpaceDE w:val="0"/>
        <w:autoSpaceDN w:val="0"/>
        <w:adjustRightInd w:val="0"/>
        <w:spacing w:after="0"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A62069">
        <w:rPr>
          <w:rFonts w:ascii="Times New Roman" w:hAnsi="Times New Roman" w:cs="Times New Roman"/>
          <w:color w:val="000000"/>
          <w:sz w:val="28"/>
          <w:szCs w:val="28"/>
        </w:rPr>
        <w:t>возраст каждого из супругов либо одного родителя в неполной семье на день пр</w:t>
      </w:r>
      <w:r>
        <w:rPr>
          <w:rFonts w:ascii="Times New Roman" w:hAnsi="Times New Roman" w:cs="Times New Roman"/>
          <w:color w:val="000000"/>
          <w:sz w:val="28"/>
          <w:szCs w:val="28"/>
        </w:rPr>
        <w:t>инятия администрацией Тужинского муниципального</w:t>
      </w:r>
      <w:r w:rsidRPr="00A62069">
        <w:rPr>
          <w:rFonts w:ascii="Times New Roman" w:hAnsi="Times New Roman" w:cs="Times New Roman"/>
          <w:color w:val="000000"/>
          <w:sz w:val="28"/>
          <w:szCs w:val="28"/>
        </w:rPr>
        <w:t xml:space="preserve"> района решения о признании молодой семьи - </w:t>
      </w:r>
      <w:proofErr w:type="gramStart"/>
      <w:r w:rsidRPr="00A62069">
        <w:rPr>
          <w:rFonts w:ascii="Times New Roman" w:hAnsi="Times New Roman" w:cs="Times New Roman"/>
          <w:color w:val="000000"/>
          <w:sz w:val="28"/>
          <w:szCs w:val="28"/>
        </w:rPr>
        <w:t>участницей  подпрограммы</w:t>
      </w:r>
      <w:proofErr w:type="gramEnd"/>
      <w:r w:rsidRPr="00A62069">
        <w:rPr>
          <w:rFonts w:ascii="Times New Roman" w:hAnsi="Times New Roman" w:cs="Times New Roman"/>
          <w:color w:val="000000"/>
          <w:sz w:val="28"/>
          <w:szCs w:val="28"/>
        </w:rPr>
        <w:t xml:space="preserve"> на получение социальной выплаты в планируемом году не превышает 35 лет;</w:t>
      </w:r>
    </w:p>
    <w:p w14:paraId="53FADA20" w14:textId="77777777" w:rsidR="00BE16C8" w:rsidRPr="00A62069" w:rsidRDefault="00BE16C8" w:rsidP="00BE16C8">
      <w:pPr>
        <w:autoSpaceDE w:val="0"/>
        <w:autoSpaceDN w:val="0"/>
        <w:adjustRightInd w:val="0"/>
        <w:spacing w:after="0" w:line="360" w:lineRule="auto"/>
        <w:jc w:val="both"/>
        <w:rPr>
          <w:rFonts w:ascii="Times New Roman" w:hAnsi="Times New Roman" w:cs="Times New Roman"/>
          <w:color w:val="000000"/>
          <w:sz w:val="28"/>
          <w:szCs w:val="28"/>
        </w:rPr>
      </w:pPr>
      <w:r w:rsidRPr="00A62069">
        <w:rPr>
          <w:rFonts w:ascii="Times New Roman" w:hAnsi="Times New Roman" w:cs="Times New Roman"/>
          <w:sz w:val="28"/>
          <w:szCs w:val="28"/>
        </w:rPr>
        <w:t xml:space="preserve">       </w:t>
      </w:r>
      <w:r>
        <w:rPr>
          <w:rFonts w:ascii="Times New Roman" w:hAnsi="Times New Roman" w:cs="Times New Roman"/>
          <w:sz w:val="28"/>
          <w:szCs w:val="28"/>
        </w:rPr>
        <w:t xml:space="preserve">б) </w:t>
      </w:r>
      <w:r w:rsidRPr="00A62069">
        <w:rPr>
          <w:rFonts w:ascii="Times New Roman" w:hAnsi="Times New Roman" w:cs="Times New Roman"/>
          <w:sz w:val="28"/>
          <w:szCs w:val="28"/>
        </w:rPr>
        <w:t>молодая семья признана нуждающейся в жилом помещении;</w:t>
      </w:r>
    </w:p>
    <w:p w14:paraId="598EE374" w14:textId="77777777" w:rsidR="00BE16C8" w:rsidRPr="00A62069" w:rsidRDefault="00BE16C8" w:rsidP="00BE16C8">
      <w:pPr>
        <w:autoSpaceDE w:val="0"/>
        <w:autoSpaceDN w:val="0"/>
        <w:adjustRightInd w:val="0"/>
        <w:spacing w:after="0" w:line="360" w:lineRule="auto"/>
        <w:jc w:val="both"/>
        <w:rPr>
          <w:rFonts w:ascii="Times New Roman" w:hAnsi="Times New Roman" w:cs="Times New Roman"/>
          <w:sz w:val="28"/>
          <w:szCs w:val="28"/>
        </w:rPr>
      </w:pPr>
      <w:r w:rsidRPr="00A62069">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в) </w:t>
      </w:r>
      <w:r w:rsidRPr="00A62069">
        <w:rPr>
          <w:rFonts w:ascii="Times New Roman" w:hAnsi="Times New Roman" w:cs="Times New Roman"/>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CD9C2D1" w14:textId="13E0B38B"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3.7.8</w:t>
      </w:r>
      <w:r w:rsidRPr="00A62069">
        <w:rPr>
          <w:rFonts w:ascii="Times New Roman" w:hAnsi="Times New Roman" w:cs="Times New Roman"/>
          <w:sz w:val="28"/>
          <w:szCs w:val="28"/>
        </w:rPr>
        <w:t>. В настоящей подпрограмме 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6913895D"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3.7.9.</w:t>
      </w:r>
      <w:r w:rsidRPr="00A62069">
        <w:rPr>
          <w:rFonts w:ascii="Times New Roman" w:hAnsi="Times New Roman" w:cs="Times New Roman"/>
          <w:sz w:val="28"/>
          <w:szCs w:val="28"/>
        </w:rPr>
        <w:t xml:space="preserve"> </w:t>
      </w:r>
      <w:proofErr w:type="gramStart"/>
      <w:r w:rsidRPr="00A62069">
        <w:rPr>
          <w:rFonts w:ascii="Times New Roman" w:hAnsi="Times New Roman" w:cs="Times New Roman"/>
          <w:sz w:val="28"/>
          <w:szCs w:val="28"/>
        </w:rPr>
        <w:t>Условием признания молодой семьи</w:t>
      </w:r>
      <w:proofErr w:type="gramEnd"/>
      <w:r w:rsidRPr="00A62069">
        <w:rPr>
          <w:rFonts w:ascii="Times New Roman" w:hAnsi="Times New Roman" w:cs="Times New Roman"/>
          <w:sz w:val="28"/>
          <w:szCs w:val="28"/>
        </w:rPr>
        <w:t xml:space="preserve">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является наличие:</w:t>
      </w:r>
    </w:p>
    <w:p w14:paraId="2D89B2E4"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 </w:t>
      </w:r>
      <w:r w:rsidRPr="00A62069">
        <w:rPr>
          <w:rFonts w:ascii="Times New Roman" w:hAnsi="Times New Roman" w:cs="Times New Roman"/>
          <w:sz w:val="28"/>
          <w:szCs w:val="28"/>
        </w:rPr>
        <w:t>доходов молодой семьи, позволяющих получить кредит (заем) на приобретение жилья или строительство индивидуального жилого дома;</w:t>
      </w:r>
    </w:p>
    <w:p w14:paraId="16A0A335" w14:textId="77777777" w:rsidR="00BE16C8" w:rsidRPr="00A62069" w:rsidRDefault="00BE16C8" w:rsidP="00BE16C8">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Pr="00A62069">
        <w:rPr>
          <w:rFonts w:ascii="Times New Roman" w:hAnsi="Times New Roman" w:cs="Times New Roman"/>
          <w:sz w:val="28"/>
          <w:szCs w:val="28"/>
        </w:rPr>
        <w:t>денежных средств на лицевых счетах супругов (супруга) в кредитных и (или) других организациях, достаточных для оплаты расчетной (средней) стоимости жилья в части, превышающей размер предоставляемой социальной выплаты;</w:t>
      </w:r>
    </w:p>
    <w:p w14:paraId="2BA1DB95"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Pr="00A62069">
        <w:rPr>
          <w:rFonts w:ascii="Times New Roman" w:hAnsi="Times New Roman" w:cs="Times New Roman"/>
          <w:sz w:val="28"/>
          <w:szCs w:val="28"/>
        </w:rPr>
        <w:t>в собственности членов молодой семьи недвижимого имущества и (или) транспортных средств;</w:t>
      </w:r>
      <w:r w:rsidRPr="00A62069">
        <w:rPr>
          <w:rFonts w:ascii="Times New Roman" w:hAnsi="Times New Roman" w:cs="Times New Roman"/>
          <w:sz w:val="28"/>
          <w:szCs w:val="28"/>
        </w:rPr>
        <w:tab/>
      </w:r>
      <w:r w:rsidRPr="00A62069">
        <w:rPr>
          <w:rFonts w:ascii="Times New Roman" w:hAnsi="Times New Roman" w:cs="Times New Roman"/>
          <w:sz w:val="28"/>
          <w:szCs w:val="28"/>
        </w:rPr>
        <w:tab/>
      </w:r>
      <w:r w:rsidRPr="00A62069">
        <w:rPr>
          <w:rFonts w:ascii="Times New Roman" w:hAnsi="Times New Roman" w:cs="Times New Roman"/>
          <w:sz w:val="28"/>
          <w:szCs w:val="28"/>
        </w:rPr>
        <w:tab/>
      </w:r>
      <w:r w:rsidRPr="00A62069">
        <w:rPr>
          <w:rFonts w:ascii="Times New Roman" w:hAnsi="Times New Roman" w:cs="Times New Roman"/>
          <w:sz w:val="28"/>
          <w:szCs w:val="28"/>
        </w:rPr>
        <w:tab/>
      </w:r>
      <w:r w:rsidRPr="00A62069">
        <w:rPr>
          <w:rFonts w:ascii="Times New Roman" w:hAnsi="Times New Roman" w:cs="Times New Roman"/>
          <w:sz w:val="28"/>
          <w:szCs w:val="28"/>
        </w:rPr>
        <w:tab/>
      </w:r>
    </w:p>
    <w:p w14:paraId="7B71A6DC" w14:textId="77777777" w:rsidR="00BE16C8" w:rsidRPr="00A62069" w:rsidRDefault="00BE16C8" w:rsidP="00BE16C8">
      <w:pPr>
        <w:autoSpaceDE w:val="0"/>
        <w:autoSpaceDN w:val="0"/>
        <w:adjustRightInd w:val="0"/>
        <w:spacing w:after="0" w:line="36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г) </w:t>
      </w:r>
      <w:r w:rsidRPr="00A62069">
        <w:rPr>
          <w:rFonts w:ascii="Times New Roman" w:hAnsi="Times New Roman" w:cs="Times New Roman"/>
          <w:sz w:val="28"/>
          <w:szCs w:val="28"/>
        </w:rPr>
        <w:t>средств (части средств) материнского (семейного) капитала;</w:t>
      </w:r>
    </w:p>
    <w:p w14:paraId="521B4DEA"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строительных материалов для создания индивидуального жилого дома при наличии разрешения на строительство.</w:t>
      </w:r>
    </w:p>
    <w:p w14:paraId="7C88FDEB"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3.7.10</w:t>
      </w:r>
      <w:r w:rsidRPr="00A62069">
        <w:rPr>
          <w:rFonts w:ascii="Times New Roman" w:hAnsi="Times New Roman" w:cs="Times New Roman"/>
          <w:sz w:val="28"/>
          <w:szCs w:val="28"/>
        </w:rPr>
        <w:t xml:space="preserve">. Наличие доходов, иных денежных средств, имущества, достаточных для оплаты расчетной (средней) стоимости жилья в части, </w:t>
      </w:r>
      <w:r w:rsidRPr="00A62069">
        <w:rPr>
          <w:rFonts w:ascii="Times New Roman" w:hAnsi="Times New Roman" w:cs="Times New Roman"/>
          <w:sz w:val="28"/>
          <w:szCs w:val="28"/>
        </w:rPr>
        <w:lastRenderedPageBreak/>
        <w:t>превышающей размер предоставляемой социальной выплаты, подтверждается молодой семьей на основании одного из следующих документов или нескольких из них:</w:t>
      </w:r>
    </w:p>
    <w:p w14:paraId="2E822080"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 </w:t>
      </w:r>
      <w:r w:rsidRPr="00A62069">
        <w:rPr>
          <w:rFonts w:ascii="Times New Roman" w:hAnsi="Times New Roman" w:cs="Times New Roman"/>
          <w:sz w:val="28"/>
          <w:szCs w:val="28"/>
        </w:rPr>
        <w:t>документов, подтверждающих доходы супругов за последние шесть месяцев;</w:t>
      </w:r>
    </w:p>
    <w:p w14:paraId="5125995A" w14:textId="77777777" w:rsidR="00BE16C8"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 </w:t>
      </w:r>
      <w:r w:rsidRPr="00A62069">
        <w:rPr>
          <w:rFonts w:ascii="Times New Roman" w:hAnsi="Times New Roman" w:cs="Times New Roman"/>
          <w:sz w:val="28"/>
          <w:szCs w:val="28"/>
        </w:rPr>
        <w:t>свидетельства о праве собственности на недвижимое имущество, документа, подтверждающего право собственности на транспортное средство супругов (супруга), и</w:t>
      </w:r>
      <w:r w:rsidRPr="00A62069">
        <w:rPr>
          <w:rFonts w:ascii="Times New Roman" w:hAnsi="Times New Roman" w:cs="Times New Roman"/>
          <w:color w:val="FF0000"/>
          <w:sz w:val="28"/>
          <w:szCs w:val="28"/>
        </w:rPr>
        <w:t xml:space="preserve"> </w:t>
      </w:r>
      <w:r w:rsidRPr="00A62069">
        <w:rPr>
          <w:rFonts w:ascii="Times New Roman" w:hAnsi="Times New Roman" w:cs="Times New Roman"/>
          <w:sz w:val="28"/>
          <w:szCs w:val="28"/>
        </w:rPr>
        <w:t>документа</w:t>
      </w:r>
      <w:r w:rsidRPr="00A62069">
        <w:rPr>
          <w:rFonts w:ascii="Times New Roman" w:hAnsi="Times New Roman" w:cs="Times New Roman"/>
          <w:color w:val="FF0000"/>
          <w:sz w:val="28"/>
          <w:szCs w:val="28"/>
        </w:rPr>
        <w:t xml:space="preserve"> </w:t>
      </w:r>
      <w:r w:rsidRPr="00A62069">
        <w:rPr>
          <w:rFonts w:ascii="Times New Roman" w:hAnsi="Times New Roman" w:cs="Times New Roman"/>
          <w:sz w:val="28"/>
          <w:szCs w:val="28"/>
        </w:rPr>
        <w:t>об оценочной стоимости данного имущества;</w:t>
      </w:r>
    </w:p>
    <w:p w14:paraId="2A78FD25"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Pr="00A62069">
        <w:rPr>
          <w:rFonts w:ascii="Times New Roman" w:hAnsi="Times New Roman" w:cs="Times New Roman"/>
          <w:sz w:val="28"/>
          <w:szCs w:val="28"/>
        </w:rPr>
        <w:t>документов, подтверждающих наличие денежных средств на лицевых счетах супругов, одного из супругов в кредитных и (или) других организациях;</w:t>
      </w:r>
    </w:p>
    <w:p w14:paraId="7E943A0C"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 </w:t>
      </w:r>
      <w:r w:rsidRPr="00A62069">
        <w:rPr>
          <w:rFonts w:ascii="Times New Roman" w:hAnsi="Times New Roman" w:cs="Times New Roman"/>
          <w:sz w:val="28"/>
          <w:szCs w:val="28"/>
        </w:rPr>
        <w:t>государственного сертификата на материнский (семейный) капитал;</w:t>
      </w:r>
    </w:p>
    <w:p w14:paraId="1783D4C0"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 </w:t>
      </w:r>
      <w:r w:rsidRPr="00A62069">
        <w:rPr>
          <w:rFonts w:ascii="Times New Roman" w:hAnsi="Times New Roman" w:cs="Times New Roman"/>
          <w:sz w:val="28"/>
          <w:szCs w:val="28"/>
        </w:rPr>
        <w:t>документов, подтверждающих разрешение на строительство индивидуального жилого дома, договора (договоров) строительного подряда, акта (актов) выполненных работ или акта сверки кредиторской задолженности;</w:t>
      </w:r>
    </w:p>
    <w:p w14:paraId="37857CED"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 </w:t>
      </w:r>
      <w:r w:rsidRPr="00A62069">
        <w:rPr>
          <w:rFonts w:ascii="Times New Roman" w:hAnsi="Times New Roman" w:cs="Times New Roman"/>
          <w:sz w:val="28"/>
          <w:szCs w:val="28"/>
        </w:rPr>
        <w:t xml:space="preserve">документа, подтверждающего согласие кредитной, иной организации и (или) физического лица на предоставление каждому из супругов либо одному из них кредита (займа). </w:t>
      </w:r>
    </w:p>
    <w:p w14:paraId="17166C43"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3.7.11</w:t>
      </w:r>
      <w:r w:rsidRPr="00A62069">
        <w:rPr>
          <w:rFonts w:ascii="Times New Roman" w:hAnsi="Times New Roman" w:cs="Times New Roman"/>
          <w:sz w:val="28"/>
          <w:szCs w:val="28"/>
        </w:rPr>
        <w:t xml:space="preserve">. Документы, подтверждающие доходы молодой семьи, и документ, подтверждающий согласие кредитной, иной организации и (или) физического лица на предоставление каждому из супругов либо одному из них кредита (займа), </w:t>
      </w:r>
    </w:p>
    <w:p w14:paraId="524409D9" w14:textId="52103762" w:rsidR="00BE16C8" w:rsidRPr="00A62069" w:rsidRDefault="00BE16C8" w:rsidP="00BE16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3.7.12. </w:t>
      </w:r>
      <w:r w:rsidRPr="00A62069">
        <w:rPr>
          <w:rFonts w:ascii="Times New Roman" w:hAnsi="Times New Roman" w:cs="Times New Roman"/>
          <w:sz w:val="28"/>
          <w:szCs w:val="28"/>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w:t>
      </w:r>
      <w:r w:rsidRPr="00A62069">
        <w:rPr>
          <w:rFonts w:ascii="Times New Roman" w:hAnsi="Times New Roman" w:cs="Times New Roman"/>
          <w:sz w:val="28"/>
          <w:szCs w:val="28"/>
        </w:rPr>
        <w:softHyphen/>
        <w:t xml:space="preserve">мости 1 </w:t>
      </w:r>
      <w:proofErr w:type="spellStart"/>
      <w:r w:rsidRPr="00A62069">
        <w:rPr>
          <w:rFonts w:ascii="Times New Roman" w:hAnsi="Times New Roman" w:cs="Times New Roman"/>
          <w:sz w:val="28"/>
          <w:szCs w:val="28"/>
        </w:rPr>
        <w:t>кв.м</w:t>
      </w:r>
      <w:proofErr w:type="spellEnd"/>
      <w:r w:rsidR="00A72E7C">
        <w:rPr>
          <w:rFonts w:ascii="Times New Roman" w:hAnsi="Times New Roman" w:cs="Times New Roman"/>
          <w:sz w:val="28"/>
          <w:szCs w:val="28"/>
        </w:rPr>
        <w:t>.</w:t>
      </w:r>
      <w:r w:rsidRPr="00A62069">
        <w:rPr>
          <w:rFonts w:ascii="Times New Roman" w:hAnsi="Times New Roman" w:cs="Times New Roman"/>
          <w:sz w:val="28"/>
          <w:szCs w:val="28"/>
        </w:rPr>
        <w:t xml:space="preserve">  общей площади ж</w:t>
      </w:r>
      <w:r>
        <w:rPr>
          <w:rFonts w:ascii="Times New Roman" w:hAnsi="Times New Roman" w:cs="Times New Roman"/>
          <w:sz w:val="28"/>
          <w:szCs w:val="28"/>
        </w:rPr>
        <w:t xml:space="preserve">илья, установленного в Тужинском </w:t>
      </w:r>
      <w:proofErr w:type="gramStart"/>
      <w:r>
        <w:rPr>
          <w:rFonts w:ascii="Times New Roman" w:hAnsi="Times New Roman" w:cs="Times New Roman"/>
          <w:sz w:val="28"/>
          <w:szCs w:val="28"/>
        </w:rPr>
        <w:t xml:space="preserve">муниципальном </w:t>
      </w:r>
      <w:r w:rsidRPr="00A62069">
        <w:rPr>
          <w:rFonts w:ascii="Times New Roman" w:hAnsi="Times New Roman" w:cs="Times New Roman"/>
          <w:sz w:val="28"/>
          <w:szCs w:val="28"/>
        </w:rPr>
        <w:t xml:space="preserve"> районе</w:t>
      </w:r>
      <w:proofErr w:type="gramEnd"/>
      <w:r w:rsidRPr="00A620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2069">
        <w:rPr>
          <w:rFonts w:ascii="Times New Roman" w:hAnsi="Times New Roman" w:cs="Times New Roman"/>
          <w:sz w:val="28"/>
          <w:szCs w:val="28"/>
        </w:rPr>
        <w:t xml:space="preserve">Норматив стоимости 1 </w:t>
      </w:r>
      <w:proofErr w:type="spellStart"/>
      <w:r w:rsidRPr="00A62069">
        <w:rPr>
          <w:rFonts w:ascii="Times New Roman" w:hAnsi="Times New Roman" w:cs="Times New Roman"/>
          <w:sz w:val="28"/>
          <w:szCs w:val="28"/>
        </w:rPr>
        <w:t>кв.м</w:t>
      </w:r>
      <w:proofErr w:type="spellEnd"/>
      <w:r w:rsidR="00A72E7C">
        <w:rPr>
          <w:rFonts w:ascii="Times New Roman" w:hAnsi="Times New Roman" w:cs="Times New Roman"/>
          <w:sz w:val="28"/>
          <w:szCs w:val="28"/>
        </w:rPr>
        <w:t>.</w:t>
      </w:r>
      <w:r w:rsidRPr="00A62069">
        <w:rPr>
          <w:rFonts w:ascii="Times New Roman" w:hAnsi="Times New Roman" w:cs="Times New Roman"/>
          <w:sz w:val="28"/>
          <w:szCs w:val="28"/>
        </w:rPr>
        <w:t xml:space="preserve">  общей площади </w:t>
      </w:r>
      <w:proofErr w:type="gramStart"/>
      <w:r w:rsidRPr="00A62069">
        <w:rPr>
          <w:rFonts w:ascii="Times New Roman" w:hAnsi="Times New Roman" w:cs="Times New Roman"/>
          <w:sz w:val="28"/>
          <w:szCs w:val="28"/>
        </w:rPr>
        <w:t>жилья  устанавливается</w:t>
      </w:r>
      <w:proofErr w:type="gramEnd"/>
      <w:r w:rsidRPr="00A62069">
        <w:rPr>
          <w:rFonts w:ascii="Times New Roman" w:hAnsi="Times New Roman" w:cs="Times New Roman"/>
          <w:sz w:val="28"/>
          <w:szCs w:val="28"/>
        </w:rPr>
        <w:t xml:space="preserve"> постановлением администрации района, но этот норматив </w:t>
      </w:r>
      <w:r w:rsidRPr="00A62069">
        <w:rPr>
          <w:rFonts w:ascii="Times New Roman" w:hAnsi="Times New Roman" w:cs="Times New Roman"/>
          <w:sz w:val="28"/>
          <w:szCs w:val="28"/>
        </w:rPr>
        <w:lastRenderedPageBreak/>
        <w:t xml:space="preserve">не должен превышать среднюю рыночную стоимость    1 </w:t>
      </w:r>
      <w:proofErr w:type="spellStart"/>
      <w:r w:rsidRPr="00A62069">
        <w:rPr>
          <w:rFonts w:ascii="Times New Roman" w:hAnsi="Times New Roman" w:cs="Times New Roman"/>
          <w:sz w:val="28"/>
          <w:szCs w:val="28"/>
        </w:rPr>
        <w:t>кв.м</w:t>
      </w:r>
      <w:proofErr w:type="spellEnd"/>
      <w:r w:rsidRPr="00A62069">
        <w:rPr>
          <w:rFonts w:ascii="Times New Roman" w:hAnsi="Times New Roman" w:cs="Times New Roman"/>
          <w:sz w:val="28"/>
          <w:szCs w:val="28"/>
        </w:rPr>
        <w:t xml:space="preserve">  общей площади жилья по Кировской области, определяемую уполномоченным Правительством Российской Федерации федеральным органом исполнительной власти.</w:t>
      </w:r>
      <w:r w:rsidRPr="00A62069">
        <w:rPr>
          <w:rFonts w:ascii="Times New Roman" w:hAnsi="Times New Roman" w:cs="Times New Roman"/>
          <w:sz w:val="28"/>
          <w:szCs w:val="28"/>
        </w:rPr>
        <w:tab/>
      </w:r>
    </w:p>
    <w:p w14:paraId="173ABCED" w14:textId="77777777" w:rsidR="008B638C" w:rsidRDefault="00BE16C8" w:rsidP="00BE16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3.7</w:t>
      </w:r>
      <w:r w:rsidRPr="00A62069">
        <w:rPr>
          <w:rFonts w:ascii="Times New Roman" w:hAnsi="Times New Roman" w:cs="Times New Roman"/>
          <w:sz w:val="28"/>
          <w:szCs w:val="28"/>
        </w:rPr>
        <w:t>.1</w:t>
      </w:r>
      <w:r>
        <w:rPr>
          <w:rFonts w:ascii="Times New Roman" w:hAnsi="Times New Roman" w:cs="Times New Roman"/>
          <w:sz w:val="28"/>
          <w:szCs w:val="28"/>
        </w:rPr>
        <w:t>3</w:t>
      </w:r>
      <w:r w:rsidRPr="00A62069">
        <w:rPr>
          <w:rFonts w:ascii="Times New Roman" w:hAnsi="Times New Roman" w:cs="Times New Roman"/>
          <w:sz w:val="28"/>
          <w:szCs w:val="28"/>
        </w:rPr>
        <w:t>. Расчет размера социальной выплаты для молодой семьи, в которой один из супругов не является гражданином Российской Федерации, производи</w:t>
      </w:r>
      <w:r>
        <w:rPr>
          <w:rFonts w:ascii="Times New Roman" w:hAnsi="Times New Roman" w:cs="Times New Roman"/>
          <w:sz w:val="28"/>
          <w:szCs w:val="28"/>
        </w:rPr>
        <w:t>тся в соответствии с пунктом 3.7.12</w:t>
      </w:r>
      <w:r w:rsidRPr="00A62069">
        <w:rPr>
          <w:rFonts w:ascii="Times New Roman" w:hAnsi="Times New Roman" w:cs="Times New Roman"/>
          <w:sz w:val="28"/>
          <w:szCs w:val="28"/>
        </w:rPr>
        <w:t xml:space="preserve">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r w:rsidRPr="00A62069">
        <w:rPr>
          <w:rFonts w:ascii="Times New Roman" w:hAnsi="Times New Roman" w:cs="Times New Roman"/>
          <w:sz w:val="28"/>
          <w:szCs w:val="28"/>
        </w:rPr>
        <w:tab/>
      </w:r>
    </w:p>
    <w:p w14:paraId="436E8393" w14:textId="7AC2151B" w:rsidR="00BE16C8" w:rsidRPr="00A62069" w:rsidRDefault="008B638C" w:rsidP="00BE16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3.7.14. На основании постановления Правительства Кировской области от 02.02.2024 № 32-П «Об утверждении госу</w:t>
      </w:r>
      <w:r w:rsidR="00A72E7C">
        <w:rPr>
          <w:rFonts w:ascii="Times New Roman" w:hAnsi="Times New Roman" w:cs="Times New Roman"/>
          <w:sz w:val="28"/>
          <w:szCs w:val="28"/>
        </w:rPr>
        <w:t>д</w:t>
      </w:r>
      <w:r>
        <w:rPr>
          <w:rFonts w:ascii="Times New Roman" w:hAnsi="Times New Roman" w:cs="Times New Roman"/>
          <w:sz w:val="28"/>
          <w:szCs w:val="28"/>
        </w:rPr>
        <w:t xml:space="preserve">арственной программы Кировской области «Обеспечение граждан доступным жильем»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за счет местного бюджета составляет 20</w:t>
      </w:r>
      <w:r w:rsidR="000860D5">
        <w:rPr>
          <w:rFonts w:ascii="Times New Roman" w:hAnsi="Times New Roman" w:cs="Times New Roman"/>
          <w:sz w:val="28"/>
          <w:szCs w:val="28"/>
        </w:rPr>
        <w:t>% от суммы субсидии.</w:t>
      </w:r>
      <w:r w:rsidR="00BE16C8" w:rsidRPr="00A62069">
        <w:rPr>
          <w:rFonts w:ascii="Times New Roman" w:hAnsi="Times New Roman" w:cs="Times New Roman"/>
          <w:sz w:val="28"/>
          <w:szCs w:val="28"/>
        </w:rPr>
        <w:tab/>
      </w:r>
      <w:r w:rsidR="00BE16C8" w:rsidRPr="00A62069">
        <w:rPr>
          <w:rFonts w:ascii="Times New Roman" w:hAnsi="Times New Roman" w:cs="Times New Roman"/>
          <w:sz w:val="28"/>
          <w:szCs w:val="28"/>
        </w:rPr>
        <w:tab/>
      </w:r>
      <w:r w:rsidR="00BE16C8" w:rsidRPr="00A62069">
        <w:rPr>
          <w:rFonts w:ascii="Times New Roman" w:hAnsi="Times New Roman" w:cs="Times New Roman"/>
          <w:sz w:val="28"/>
          <w:szCs w:val="28"/>
        </w:rPr>
        <w:tab/>
      </w:r>
    </w:p>
    <w:p w14:paraId="01BA7014" w14:textId="77777777" w:rsidR="00BE16C8" w:rsidRDefault="008B638C" w:rsidP="00BE16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3.7.1</w:t>
      </w:r>
      <w:r w:rsidR="000860D5">
        <w:rPr>
          <w:rFonts w:ascii="Times New Roman" w:hAnsi="Times New Roman" w:cs="Times New Roman"/>
          <w:sz w:val="28"/>
          <w:szCs w:val="28"/>
        </w:rPr>
        <w:t>5</w:t>
      </w:r>
      <w:r w:rsidR="00BE16C8" w:rsidRPr="00A62069">
        <w:rPr>
          <w:rFonts w:ascii="Times New Roman" w:hAnsi="Times New Roman" w:cs="Times New Roman"/>
          <w:sz w:val="28"/>
          <w:szCs w:val="28"/>
        </w:rPr>
        <w:t xml:space="preserve">. Размер общей площади жилого помещения, с учетом которой определяется размер социальной </w:t>
      </w:r>
      <w:proofErr w:type="gramStart"/>
      <w:r w:rsidR="00BE16C8" w:rsidRPr="00A62069">
        <w:rPr>
          <w:rFonts w:ascii="Times New Roman" w:hAnsi="Times New Roman" w:cs="Times New Roman"/>
          <w:sz w:val="28"/>
          <w:szCs w:val="28"/>
        </w:rPr>
        <w:t>выплаты,  составляет</w:t>
      </w:r>
      <w:proofErr w:type="gramEnd"/>
      <w:r w:rsidR="00BE16C8" w:rsidRPr="00A62069">
        <w:rPr>
          <w:rFonts w:ascii="Times New Roman" w:hAnsi="Times New Roman" w:cs="Times New Roman"/>
          <w:sz w:val="28"/>
          <w:szCs w:val="28"/>
        </w:rPr>
        <w:t>:</w:t>
      </w:r>
    </w:p>
    <w:p w14:paraId="686A624A" w14:textId="02B0B8EE" w:rsidR="00BE16C8" w:rsidRPr="00A62069" w:rsidRDefault="00BE16C8" w:rsidP="00BE16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62069">
        <w:rPr>
          <w:rFonts w:ascii="Times New Roman" w:hAnsi="Times New Roman" w:cs="Times New Roman"/>
          <w:sz w:val="28"/>
          <w:szCs w:val="28"/>
        </w:rPr>
        <w:t xml:space="preserve">для семьи численностью 2 человека (молодые супруги или 1 молодой родитель и ребенок) – 42 </w:t>
      </w:r>
      <w:proofErr w:type="spellStart"/>
      <w:r w:rsidRPr="00A62069">
        <w:rPr>
          <w:rFonts w:ascii="Times New Roman" w:hAnsi="Times New Roman" w:cs="Times New Roman"/>
          <w:sz w:val="28"/>
          <w:szCs w:val="28"/>
        </w:rPr>
        <w:t>кв.м</w:t>
      </w:r>
      <w:proofErr w:type="spellEnd"/>
      <w:r w:rsidR="00A72E7C">
        <w:rPr>
          <w:rFonts w:ascii="Times New Roman" w:hAnsi="Times New Roman" w:cs="Times New Roman"/>
          <w:sz w:val="28"/>
          <w:szCs w:val="28"/>
        </w:rPr>
        <w:t>.</w:t>
      </w:r>
      <w:r w:rsidRPr="00A62069">
        <w:rPr>
          <w:rFonts w:ascii="Times New Roman" w:hAnsi="Times New Roman" w:cs="Times New Roman"/>
          <w:sz w:val="28"/>
          <w:szCs w:val="28"/>
        </w:rPr>
        <w:t>;</w:t>
      </w:r>
    </w:p>
    <w:p w14:paraId="5449A579" w14:textId="77777777" w:rsidR="00BE16C8" w:rsidRPr="00A62069" w:rsidRDefault="00BE16C8" w:rsidP="00BE16C8">
      <w:pPr>
        <w:spacing w:after="0" w:line="360" w:lineRule="auto"/>
        <w:jc w:val="both"/>
        <w:rPr>
          <w:rFonts w:ascii="Times New Roman" w:hAnsi="Times New Roman" w:cs="Times New Roman"/>
          <w:sz w:val="28"/>
          <w:szCs w:val="28"/>
        </w:rPr>
      </w:pPr>
      <w:r w:rsidRPr="00A62069">
        <w:rPr>
          <w:rFonts w:ascii="Times New Roman" w:hAnsi="Times New Roman" w:cs="Times New Roman"/>
          <w:sz w:val="28"/>
          <w:szCs w:val="28"/>
        </w:rPr>
        <w:t xml:space="preserve">     </w:t>
      </w:r>
      <w:r>
        <w:rPr>
          <w:rFonts w:ascii="Times New Roman" w:hAnsi="Times New Roman" w:cs="Times New Roman"/>
          <w:sz w:val="28"/>
          <w:szCs w:val="28"/>
        </w:rPr>
        <w:tab/>
      </w:r>
      <w:r w:rsidRPr="00A62069">
        <w:rPr>
          <w:rFonts w:ascii="Times New Roman" w:hAnsi="Times New Roman" w:cs="Times New Roman"/>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w:t>
      </w:r>
      <w:proofErr w:type="spellStart"/>
      <w:proofErr w:type="gramStart"/>
      <w:r w:rsidRPr="00A62069">
        <w:rPr>
          <w:rFonts w:ascii="Times New Roman" w:hAnsi="Times New Roman" w:cs="Times New Roman"/>
          <w:sz w:val="28"/>
          <w:szCs w:val="28"/>
        </w:rPr>
        <w:t>кв.м</w:t>
      </w:r>
      <w:proofErr w:type="spellEnd"/>
      <w:proofErr w:type="gramEnd"/>
      <w:r w:rsidRPr="00A62069">
        <w:rPr>
          <w:rFonts w:ascii="Times New Roman" w:hAnsi="Times New Roman" w:cs="Times New Roman"/>
          <w:sz w:val="28"/>
          <w:szCs w:val="28"/>
        </w:rPr>
        <w:t xml:space="preserve">  на каждого члена семьи.</w:t>
      </w:r>
    </w:p>
    <w:p w14:paraId="285DF5B7" w14:textId="77777777" w:rsidR="00BE16C8" w:rsidRPr="00A62069" w:rsidRDefault="00BE16C8" w:rsidP="00BE16C8">
      <w:pPr>
        <w:spacing w:after="0" w:line="360" w:lineRule="auto"/>
        <w:jc w:val="both"/>
        <w:rPr>
          <w:rFonts w:ascii="Times New Roman" w:hAnsi="Times New Roman" w:cs="Times New Roman"/>
          <w:sz w:val="28"/>
          <w:szCs w:val="28"/>
        </w:rPr>
      </w:pPr>
      <w:r w:rsidRPr="00A62069">
        <w:rPr>
          <w:rFonts w:ascii="Times New Roman" w:hAnsi="Times New Roman" w:cs="Times New Roman"/>
          <w:sz w:val="28"/>
          <w:szCs w:val="28"/>
        </w:rPr>
        <w:t xml:space="preserve">    </w:t>
      </w:r>
      <w:r w:rsidRPr="00A62069">
        <w:rPr>
          <w:rFonts w:ascii="Times New Roman" w:hAnsi="Times New Roman" w:cs="Times New Roman"/>
          <w:color w:val="FF0000"/>
          <w:sz w:val="28"/>
          <w:szCs w:val="28"/>
        </w:rPr>
        <w:t xml:space="preserve">  </w:t>
      </w:r>
      <w:r w:rsidRPr="00A62069">
        <w:rPr>
          <w:rFonts w:ascii="Times New Roman" w:hAnsi="Times New Roman" w:cs="Times New Roman"/>
          <w:sz w:val="28"/>
          <w:szCs w:val="28"/>
        </w:rPr>
        <w:t xml:space="preserve"> Средняя стоимость жилья, принимаемая при расчете размера социальной выплаты, определяется по </w:t>
      </w:r>
      <w:proofErr w:type="gramStart"/>
      <w:r w:rsidRPr="00A62069">
        <w:rPr>
          <w:rFonts w:ascii="Times New Roman" w:hAnsi="Times New Roman" w:cs="Times New Roman"/>
          <w:sz w:val="28"/>
          <w:szCs w:val="28"/>
        </w:rPr>
        <w:t>формуле:</w:t>
      </w:r>
      <w:r w:rsidRPr="00A62069">
        <w:rPr>
          <w:rFonts w:ascii="Times New Roman" w:hAnsi="Times New Roman" w:cs="Times New Roman"/>
          <w:sz w:val="28"/>
          <w:szCs w:val="28"/>
        </w:rPr>
        <w:softHyphen/>
      </w:r>
      <w:proofErr w:type="gramEnd"/>
    </w:p>
    <w:p w14:paraId="37A83064" w14:textId="77777777" w:rsidR="00BE16C8" w:rsidRPr="00A62069" w:rsidRDefault="00BE16C8" w:rsidP="00BE16C8">
      <w:pPr>
        <w:spacing w:line="360" w:lineRule="auto"/>
        <w:jc w:val="center"/>
        <w:rPr>
          <w:rFonts w:ascii="Times New Roman" w:hAnsi="Times New Roman" w:cs="Times New Roman"/>
          <w:sz w:val="28"/>
          <w:szCs w:val="28"/>
        </w:rPr>
      </w:pPr>
      <w:proofErr w:type="spellStart"/>
      <w:r w:rsidRPr="00A62069">
        <w:rPr>
          <w:rFonts w:ascii="Times New Roman" w:hAnsi="Times New Roman" w:cs="Times New Roman"/>
          <w:sz w:val="28"/>
          <w:szCs w:val="28"/>
        </w:rPr>
        <w:t>СтЖ</w:t>
      </w:r>
      <w:proofErr w:type="spellEnd"/>
      <w:r w:rsidRPr="00A62069">
        <w:rPr>
          <w:rFonts w:ascii="Times New Roman" w:hAnsi="Times New Roman" w:cs="Times New Roman"/>
          <w:sz w:val="28"/>
          <w:szCs w:val="28"/>
        </w:rPr>
        <w:t xml:space="preserve"> = Н х </w:t>
      </w:r>
      <w:proofErr w:type="gramStart"/>
      <w:r w:rsidRPr="00A62069">
        <w:rPr>
          <w:rFonts w:ascii="Times New Roman" w:hAnsi="Times New Roman" w:cs="Times New Roman"/>
          <w:sz w:val="28"/>
          <w:szCs w:val="28"/>
        </w:rPr>
        <w:t xml:space="preserve">РЖ,   </w:t>
      </w:r>
      <w:proofErr w:type="gramEnd"/>
      <w:r w:rsidRPr="00A62069">
        <w:rPr>
          <w:rFonts w:ascii="Times New Roman" w:hAnsi="Times New Roman" w:cs="Times New Roman"/>
          <w:sz w:val="28"/>
          <w:szCs w:val="28"/>
        </w:rPr>
        <w:t>где:</w:t>
      </w:r>
    </w:p>
    <w:p w14:paraId="4A554E09" w14:textId="77777777" w:rsidR="00BE16C8" w:rsidRPr="00A62069" w:rsidRDefault="00BE16C8" w:rsidP="00BE16C8">
      <w:pPr>
        <w:spacing w:after="0" w:line="360" w:lineRule="auto"/>
        <w:jc w:val="both"/>
        <w:rPr>
          <w:rFonts w:ascii="Times New Roman" w:hAnsi="Times New Roman" w:cs="Times New Roman"/>
          <w:sz w:val="28"/>
          <w:szCs w:val="28"/>
        </w:rPr>
      </w:pPr>
      <w:r w:rsidRPr="00A62069">
        <w:rPr>
          <w:rFonts w:ascii="Times New Roman" w:hAnsi="Times New Roman" w:cs="Times New Roman"/>
          <w:sz w:val="28"/>
          <w:szCs w:val="28"/>
        </w:rPr>
        <w:t xml:space="preserve">      </w:t>
      </w:r>
      <w:proofErr w:type="spellStart"/>
      <w:r w:rsidRPr="00A62069">
        <w:rPr>
          <w:rFonts w:ascii="Times New Roman" w:hAnsi="Times New Roman" w:cs="Times New Roman"/>
          <w:sz w:val="28"/>
          <w:szCs w:val="28"/>
        </w:rPr>
        <w:t>СтЖ</w:t>
      </w:r>
      <w:proofErr w:type="spellEnd"/>
      <w:r w:rsidRPr="00A62069">
        <w:rPr>
          <w:rFonts w:ascii="Times New Roman" w:hAnsi="Times New Roman" w:cs="Times New Roman"/>
          <w:sz w:val="28"/>
          <w:szCs w:val="28"/>
        </w:rPr>
        <w:t xml:space="preserve"> - средняя стоимость жилья, </w:t>
      </w:r>
      <w:proofErr w:type="gramStart"/>
      <w:r w:rsidRPr="00A62069">
        <w:rPr>
          <w:rFonts w:ascii="Times New Roman" w:hAnsi="Times New Roman" w:cs="Times New Roman"/>
          <w:sz w:val="28"/>
          <w:szCs w:val="28"/>
        </w:rPr>
        <w:t>принимаемая  при</w:t>
      </w:r>
      <w:proofErr w:type="gramEnd"/>
      <w:r w:rsidRPr="00A62069">
        <w:rPr>
          <w:rFonts w:ascii="Times New Roman" w:hAnsi="Times New Roman" w:cs="Times New Roman"/>
          <w:sz w:val="28"/>
          <w:szCs w:val="28"/>
        </w:rPr>
        <w:t xml:space="preserve"> расчете размера социальной выплаты;</w:t>
      </w:r>
    </w:p>
    <w:p w14:paraId="459F83B7" w14:textId="50B32959" w:rsidR="00BE16C8" w:rsidRPr="00A62069" w:rsidRDefault="00BE16C8" w:rsidP="00BE16C8">
      <w:pPr>
        <w:spacing w:after="0" w:line="360" w:lineRule="auto"/>
        <w:jc w:val="both"/>
        <w:rPr>
          <w:rFonts w:ascii="Times New Roman" w:hAnsi="Times New Roman" w:cs="Times New Roman"/>
          <w:sz w:val="28"/>
          <w:szCs w:val="28"/>
        </w:rPr>
      </w:pPr>
      <w:r w:rsidRPr="00A62069">
        <w:rPr>
          <w:rFonts w:ascii="Times New Roman" w:hAnsi="Times New Roman" w:cs="Times New Roman"/>
          <w:sz w:val="28"/>
          <w:szCs w:val="28"/>
        </w:rPr>
        <w:t xml:space="preserve">      Н - норматив стоимости 1 </w:t>
      </w:r>
      <w:proofErr w:type="spellStart"/>
      <w:r w:rsidRPr="00A62069">
        <w:rPr>
          <w:rFonts w:ascii="Times New Roman" w:hAnsi="Times New Roman" w:cs="Times New Roman"/>
          <w:sz w:val="28"/>
          <w:szCs w:val="28"/>
        </w:rPr>
        <w:t>кв.м</w:t>
      </w:r>
      <w:proofErr w:type="spellEnd"/>
      <w:r w:rsidR="00A72E7C">
        <w:rPr>
          <w:rFonts w:ascii="Times New Roman" w:hAnsi="Times New Roman" w:cs="Times New Roman"/>
          <w:sz w:val="28"/>
          <w:szCs w:val="28"/>
        </w:rPr>
        <w:t>.</w:t>
      </w:r>
      <w:r w:rsidRPr="00A62069">
        <w:rPr>
          <w:rFonts w:ascii="Times New Roman" w:hAnsi="Times New Roman" w:cs="Times New Roman"/>
          <w:sz w:val="28"/>
          <w:szCs w:val="28"/>
        </w:rPr>
        <w:t xml:space="preserve">  общей площади жилья по муниципальному образованию, оп</w:t>
      </w:r>
      <w:r w:rsidRPr="00A62069">
        <w:rPr>
          <w:rFonts w:ascii="Times New Roman" w:hAnsi="Times New Roman" w:cs="Times New Roman"/>
          <w:sz w:val="28"/>
          <w:szCs w:val="28"/>
        </w:rPr>
        <w:softHyphen/>
        <w:t xml:space="preserve">ределяемый в соответствии с требованиями программы; </w:t>
      </w:r>
    </w:p>
    <w:p w14:paraId="138CD229" w14:textId="77777777" w:rsidR="00BE16C8" w:rsidRPr="00A62069" w:rsidRDefault="00BE16C8" w:rsidP="00BE16C8">
      <w:pPr>
        <w:spacing w:after="0" w:line="360" w:lineRule="auto"/>
        <w:jc w:val="both"/>
        <w:rPr>
          <w:rFonts w:ascii="Times New Roman" w:hAnsi="Times New Roman" w:cs="Times New Roman"/>
          <w:sz w:val="28"/>
          <w:szCs w:val="28"/>
        </w:rPr>
      </w:pPr>
      <w:r w:rsidRPr="00A62069">
        <w:rPr>
          <w:rFonts w:ascii="Times New Roman" w:hAnsi="Times New Roman" w:cs="Times New Roman"/>
          <w:sz w:val="28"/>
          <w:szCs w:val="28"/>
        </w:rPr>
        <w:lastRenderedPageBreak/>
        <w:t xml:space="preserve">      РЖ - размер общей площади жилого помещения, определяемый в соответствии с требованиями</w:t>
      </w:r>
      <w:r w:rsidRPr="00A62069">
        <w:rPr>
          <w:rFonts w:ascii="Times New Roman" w:hAnsi="Times New Roman" w:cs="Times New Roman"/>
          <w:sz w:val="28"/>
          <w:szCs w:val="28"/>
        </w:rPr>
        <w:softHyphen/>
        <w:t xml:space="preserve"> программы. </w:t>
      </w:r>
    </w:p>
    <w:p w14:paraId="1C6717BC" w14:textId="77777777" w:rsidR="00BE16C8" w:rsidRPr="00A62069" w:rsidRDefault="00BE16C8" w:rsidP="00BE16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3.7</w:t>
      </w:r>
      <w:r w:rsidRPr="00A62069">
        <w:rPr>
          <w:rFonts w:ascii="Times New Roman" w:hAnsi="Times New Roman" w:cs="Times New Roman"/>
          <w:sz w:val="28"/>
          <w:szCs w:val="28"/>
        </w:rPr>
        <w:t>.1</w:t>
      </w:r>
      <w:r w:rsidR="000860D5">
        <w:rPr>
          <w:rFonts w:ascii="Times New Roman" w:hAnsi="Times New Roman" w:cs="Times New Roman"/>
          <w:sz w:val="28"/>
          <w:szCs w:val="28"/>
        </w:rPr>
        <w:t xml:space="preserve">6. </w:t>
      </w:r>
      <w:r w:rsidRPr="00A62069">
        <w:rPr>
          <w:rFonts w:ascii="Times New Roman" w:hAnsi="Times New Roman" w:cs="Times New Roman"/>
          <w:sz w:val="28"/>
          <w:szCs w:val="28"/>
        </w:rPr>
        <w:t>Средства федерального и областного бюджетов, предусмотренные на реализацию подпрограммы, перечисляются в виде субсидий районному бюджету,  в пределах утвержденных лимитов бюджетных обязательств и объемов финансирования расходов федерального и областного бюджетов на основании соглашения между Министерством спорта и молодежной политики Кировской области и администра</w:t>
      </w:r>
      <w:r>
        <w:rPr>
          <w:rFonts w:ascii="Times New Roman" w:hAnsi="Times New Roman" w:cs="Times New Roman"/>
          <w:sz w:val="28"/>
          <w:szCs w:val="28"/>
        </w:rPr>
        <w:t>цией Тужинского муниципального</w:t>
      </w:r>
      <w:r w:rsidRPr="00A62069">
        <w:rPr>
          <w:rFonts w:ascii="Times New Roman" w:hAnsi="Times New Roman" w:cs="Times New Roman"/>
          <w:sz w:val="28"/>
          <w:szCs w:val="28"/>
        </w:rPr>
        <w:t xml:space="preserve"> района.  </w:t>
      </w:r>
    </w:p>
    <w:p w14:paraId="3A063A8C" w14:textId="79FE9F84" w:rsidR="00BE16C8" w:rsidRPr="00A62069" w:rsidRDefault="000860D5" w:rsidP="00BE16C8">
      <w:pPr>
        <w:pStyle w:val="ab"/>
        <w:spacing w:line="360" w:lineRule="auto"/>
        <w:ind w:firstLine="720"/>
        <w:jc w:val="both"/>
        <w:rPr>
          <w:b w:val="0"/>
          <w:color w:val="000000"/>
          <w:szCs w:val="28"/>
        </w:rPr>
      </w:pPr>
      <w:r>
        <w:rPr>
          <w:b w:val="0"/>
          <w:color w:val="000000"/>
          <w:szCs w:val="28"/>
        </w:rPr>
        <w:t>3.7.17</w:t>
      </w:r>
      <w:r w:rsidR="00BE16C8" w:rsidRPr="00A62069">
        <w:rPr>
          <w:b w:val="0"/>
          <w:color w:val="000000"/>
          <w:szCs w:val="28"/>
        </w:rPr>
        <w:t>. Список молодых семей – участников мероприятия программы, изъявивших желание получить социальную выплату в планируемом году, формируется до 1 июня года, предшествующего планируемому, администрацией района, по прилагаемой форме и</w:t>
      </w:r>
      <w:r w:rsidR="00A72E7C">
        <w:rPr>
          <w:b w:val="0"/>
          <w:color w:val="000000"/>
          <w:szCs w:val="28"/>
        </w:rPr>
        <w:t xml:space="preserve"> </w:t>
      </w:r>
      <w:r w:rsidR="00BE16C8" w:rsidRPr="00A62069">
        <w:rPr>
          <w:b w:val="0"/>
          <w:color w:val="000000"/>
          <w:szCs w:val="28"/>
        </w:rPr>
        <w:t xml:space="preserve">представляется в министерство молодежной политики Кировской области. </w:t>
      </w:r>
    </w:p>
    <w:p w14:paraId="1C00EFFE" w14:textId="77777777" w:rsidR="00BE16C8" w:rsidRPr="00A62069" w:rsidRDefault="000860D5" w:rsidP="000860D5">
      <w:pPr>
        <w:pStyle w:val="ab"/>
        <w:spacing w:line="360" w:lineRule="auto"/>
        <w:ind w:firstLine="708"/>
        <w:jc w:val="both"/>
        <w:rPr>
          <w:b w:val="0"/>
          <w:szCs w:val="28"/>
        </w:rPr>
      </w:pPr>
      <w:r>
        <w:rPr>
          <w:b w:val="0"/>
          <w:szCs w:val="28"/>
        </w:rPr>
        <w:t>3.7.18</w:t>
      </w:r>
      <w:r w:rsidR="00BE16C8" w:rsidRPr="00A62069">
        <w:rPr>
          <w:b w:val="0"/>
          <w:szCs w:val="28"/>
        </w:rPr>
        <w:t>. В первую очередь в указанные списки включаются молодые семьи – участники мероприятия программы, поставленные на учет в качеств</w:t>
      </w:r>
      <w:r>
        <w:rPr>
          <w:b w:val="0"/>
          <w:szCs w:val="28"/>
        </w:rPr>
        <w:t xml:space="preserve">е </w:t>
      </w:r>
      <w:r w:rsidR="00BE16C8" w:rsidRPr="00A62069">
        <w:rPr>
          <w:b w:val="0"/>
          <w:szCs w:val="28"/>
        </w:rPr>
        <w:t>нуждающихся в улучшении жилищных условий до 01 марта 2005 года, а также молодые</w:t>
      </w:r>
      <w:r w:rsidR="00BE16C8">
        <w:rPr>
          <w:b w:val="0"/>
          <w:szCs w:val="28"/>
        </w:rPr>
        <w:t xml:space="preserve"> семьи, имеющие 3 и более детей, а так же молодые семьи, в которых один или оба супруга либо один родитель в неполной молодой семье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BE16C8" w:rsidRPr="00A62069">
        <w:rPr>
          <w:b w:val="0"/>
          <w:szCs w:val="28"/>
        </w:rPr>
        <w:t xml:space="preserve">  </w:t>
      </w:r>
    </w:p>
    <w:p w14:paraId="6B03A2A9" w14:textId="77777777" w:rsidR="00BE16C8" w:rsidRPr="00A62069" w:rsidRDefault="000860D5"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3.7.19</w:t>
      </w:r>
      <w:r w:rsidR="00BE16C8" w:rsidRPr="00A62069">
        <w:rPr>
          <w:rFonts w:ascii="Times New Roman" w:hAnsi="Times New Roman" w:cs="Times New Roman"/>
          <w:sz w:val="28"/>
          <w:szCs w:val="28"/>
        </w:rPr>
        <w:t>. Размер социальной выплаты рассчитывается на дату утверждения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058420DD" w14:textId="77777777" w:rsidR="00BE16C8" w:rsidRPr="00A62069" w:rsidRDefault="000860D5"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3.7.20</w:t>
      </w:r>
      <w:r w:rsidR="00BE16C8" w:rsidRPr="00A62069">
        <w:rPr>
          <w:rFonts w:ascii="Times New Roman" w:hAnsi="Times New Roman" w:cs="Times New Roman"/>
          <w:sz w:val="28"/>
          <w:szCs w:val="28"/>
        </w:rPr>
        <w:t xml:space="preserve">. Для участия в подпрограмме молодая семья подает в администрацию </w:t>
      </w:r>
      <w:proofErr w:type="gramStart"/>
      <w:r w:rsidR="00BE16C8" w:rsidRPr="00A62069">
        <w:rPr>
          <w:rFonts w:ascii="Times New Roman" w:hAnsi="Times New Roman" w:cs="Times New Roman"/>
          <w:sz w:val="28"/>
          <w:szCs w:val="28"/>
        </w:rPr>
        <w:t>района,  следующие</w:t>
      </w:r>
      <w:proofErr w:type="gramEnd"/>
      <w:r w:rsidR="00BE16C8" w:rsidRPr="00A62069">
        <w:rPr>
          <w:rFonts w:ascii="Times New Roman" w:hAnsi="Times New Roman" w:cs="Times New Roman"/>
          <w:sz w:val="28"/>
          <w:szCs w:val="28"/>
        </w:rPr>
        <w:t xml:space="preserve"> документы:</w:t>
      </w:r>
    </w:p>
    <w:p w14:paraId="38ED6E51"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lastRenderedPageBreak/>
        <w:tab/>
        <w:t>а)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w:t>
      </w:r>
    </w:p>
    <w:p w14:paraId="07ADDD77"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ab/>
        <w:t>б) копия документов, удостоверяющих личность каждого члена семьи;</w:t>
      </w:r>
    </w:p>
    <w:p w14:paraId="3415CF03"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ab/>
        <w:t>в) копия свидетельства о браке (на неполную семью не распространяется);</w:t>
      </w:r>
    </w:p>
    <w:p w14:paraId="43B36315"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ab/>
        <w:t xml:space="preserve">г) документ, подтверждающий </w:t>
      </w:r>
      <w:proofErr w:type="gramStart"/>
      <w:r w:rsidRPr="00A62069">
        <w:rPr>
          <w:rFonts w:ascii="Times New Roman" w:hAnsi="Times New Roman" w:cs="Times New Roman"/>
          <w:sz w:val="28"/>
          <w:szCs w:val="28"/>
        </w:rPr>
        <w:t>признание молодой семьи</w:t>
      </w:r>
      <w:proofErr w:type="gramEnd"/>
      <w:r w:rsidRPr="00A62069">
        <w:rPr>
          <w:rFonts w:ascii="Times New Roman" w:hAnsi="Times New Roman" w:cs="Times New Roman"/>
          <w:sz w:val="28"/>
          <w:szCs w:val="28"/>
        </w:rPr>
        <w:t xml:space="preserve"> нуждающейся в жилых помещениях;</w:t>
      </w:r>
    </w:p>
    <w:p w14:paraId="53ECF0EC"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ab/>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Pr>
          <w:rFonts w:ascii="Times New Roman" w:hAnsi="Times New Roman" w:cs="Times New Roman"/>
          <w:sz w:val="28"/>
          <w:szCs w:val="28"/>
        </w:rPr>
        <w:t>доставляемой социальной выплаты;</w:t>
      </w:r>
    </w:p>
    <w:p w14:paraId="43E374D6"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62069">
        <w:rPr>
          <w:rFonts w:ascii="Times New Roman" w:hAnsi="Times New Roman" w:cs="Times New Roman"/>
          <w:sz w:val="28"/>
          <w:szCs w:val="28"/>
          <w:lang w:val="en-US"/>
        </w:rPr>
        <w:t>e</w:t>
      </w:r>
      <w:r w:rsidRPr="00A62069">
        <w:rPr>
          <w:rFonts w:ascii="Times New Roman" w:hAnsi="Times New Roman" w:cs="Times New Roman"/>
          <w:sz w:val="28"/>
          <w:szCs w:val="28"/>
        </w:rPr>
        <w:t>) копия документа, подтверждающего регистрацию в системе индивидуального (персонифицированного) учета каждого члена семьи</w:t>
      </w:r>
      <w:r>
        <w:rPr>
          <w:rFonts w:ascii="Times New Roman" w:hAnsi="Times New Roman" w:cs="Times New Roman"/>
          <w:sz w:val="28"/>
          <w:szCs w:val="28"/>
        </w:rPr>
        <w:t>.</w:t>
      </w:r>
    </w:p>
    <w:p w14:paraId="08060D30" w14:textId="77777777" w:rsidR="00BE16C8" w:rsidRDefault="000860D5" w:rsidP="00BE16C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3.7.21</w:t>
      </w:r>
      <w:r w:rsidR="00BE16C8" w:rsidRPr="00A62069">
        <w:rPr>
          <w:rFonts w:ascii="Times New Roman" w:hAnsi="Times New Roman" w:cs="Times New Roman"/>
          <w:sz w:val="28"/>
          <w:szCs w:val="28"/>
        </w:rPr>
        <w:t xml:space="preserve">.  Для участия в мероприятии ведомственной целевой программы в целях использования социальной выплаты в соответствии с </w:t>
      </w:r>
      <w:r w:rsidR="00BE16C8">
        <w:rPr>
          <w:rFonts w:ascii="Times New Roman" w:hAnsi="Times New Roman" w:cs="Times New Roman"/>
          <w:sz w:val="28"/>
          <w:szCs w:val="28"/>
        </w:rPr>
        <w:t>подпунктами "е", "и" пункта 3.7</w:t>
      </w:r>
      <w:r w:rsidR="00BE16C8" w:rsidRPr="00A62069">
        <w:rPr>
          <w:rFonts w:ascii="Times New Roman" w:hAnsi="Times New Roman" w:cs="Times New Roman"/>
          <w:sz w:val="28"/>
          <w:szCs w:val="28"/>
        </w:rPr>
        <w:t>.3 молодая семья подает в администрацию района следующие документы:</w:t>
      </w:r>
    </w:p>
    <w:p w14:paraId="6B349CF0"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а) заявление по форме согласно приложению № 2 в 2 экземплярах (один экземпляр возвращается заявителю с указанием даты принятия заявления и приложенных к нему документов);</w:t>
      </w:r>
    </w:p>
    <w:p w14:paraId="5C758D5C"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б) копии документов, удостоверяющих личность каждого члена семьи;</w:t>
      </w:r>
    </w:p>
    <w:p w14:paraId="24BCEB19"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в) копия свидетельства о браке (на неполную семью не распространяется);</w:t>
      </w:r>
    </w:p>
    <w:p w14:paraId="7E93EE67"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w:t>
      </w:r>
      <w:r w:rsidRPr="00A62069">
        <w:rPr>
          <w:rFonts w:ascii="Times New Roman" w:hAnsi="Times New Roman" w:cs="Times New Roman"/>
          <w:sz w:val="28"/>
          <w:szCs w:val="28"/>
        </w:rPr>
        <w:lastRenderedPageBreak/>
        <w:t>социальной выплаты в соответс</w:t>
      </w:r>
      <w:r>
        <w:rPr>
          <w:rFonts w:ascii="Times New Roman" w:hAnsi="Times New Roman" w:cs="Times New Roman"/>
          <w:sz w:val="28"/>
          <w:szCs w:val="28"/>
        </w:rPr>
        <w:t>твии с подпунктом "е" пункта 3.7</w:t>
      </w:r>
      <w:r w:rsidRPr="00A62069">
        <w:rPr>
          <w:rFonts w:ascii="Times New Roman" w:hAnsi="Times New Roman" w:cs="Times New Roman"/>
          <w:sz w:val="28"/>
          <w:szCs w:val="28"/>
        </w:rPr>
        <w:t>.3;</w:t>
      </w:r>
    </w:p>
    <w:p w14:paraId="0C2DDAD6"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w:t>
      </w:r>
      <w:r>
        <w:rPr>
          <w:rFonts w:ascii="Times New Roman" w:hAnsi="Times New Roman" w:cs="Times New Roman"/>
          <w:sz w:val="28"/>
          <w:szCs w:val="28"/>
        </w:rPr>
        <w:t>твии с подпунктом "и" пункта 3.7</w:t>
      </w:r>
      <w:r w:rsidRPr="00A62069">
        <w:rPr>
          <w:rFonts w:ascii="Times New Roman" w:hAnsi="Times New Roman" w:cs="Times New Roman"/>
          <w:sz w:val="28"/>
          <w:szCs w:val="28"/>
        </w:rPr>
        <w:t>.3.;</w:t>
      </w:r>
    </w:p>
    <w:p w14:paraId="5630E921"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е) копия договора жилищного кредита;</w:t>
      </w:r>
    </w:p>
    <w:p w14:paraId="2D6C8955"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7DD3C66"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 xml:space="preserve">з) документ, подтверждающий </w:t>
      </w:r>
      <w:proofErr w:type="gramStart"/>
      <w:r w:rsidRPr="00A62069">
        <w:rPr>
          <w:rFonts w:ascii="Times New Roman" w:hAnsi="Times New Roman" w:cs="Times New Roman"/>
          <w:sz w:val="28"/>
          <w:szCs w:val="28"/>
        </w:rPr>
        <w:t>признание молодой семьи</w:t>
      </w:r>
      <w:proofErr w:type="gramEnd"/>
      <w:r w:rsidRPr="00A62069">
        <w:rPr>
          <w:rFonts w:ascii="Times New Roman" w:hAnsi="Times New Roman" w:cs="Times New Roman"/>
          <w:sz w:val="28"/>
          <w:szCs w:val="28"/>
        </w:rPr>
        <w:t xml:space="preserve"> нуждающейся в жилом помещении в соответствии с пун</w:t>
      </w:r>
      <w:r>
        <w:rPr>
          <w:rFonts w:ascii="Times New Roman" w:hAnsi="Times New Roman" w:cs="Times New Roman"/>
          <w:sz w:val="28"/>
          <w:szCs w:val="28"/>
        </w:rPr>
        <w:t>ктом 3.7</w:t>
      </w:r>
      <w:r w:rsidRPr="00A62069">
        <w:rPr>
          <w:rFonts w:ascii="Times New Roman" w:hAnsi="Times New Roman" w:cs="Times New Roman"/>
          <w:sz w:val="28"/>
          <w:szCs w:val="28"/>
        </w:rPr>
        <w:t>.7.  на день заключения договора жилищного кредита, указанного в подпункте "е" настоящего пункта;</w:t>
      </w:r>
    </w:p>
    <w:p w14:paraId="3D62E993" w14:textId="77777777" w:rsidR="00BE16C8"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16A7820C"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14:paraId="3334D170" w14:textId="77777777" w:rsidR="00BE16C8" w:rsidRPr="00A62069" w:rsidRDefault="000860D5" w:rsidP="00BE16C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3.7.22</w:t>
      </w:r>
      <w:r w:rsidR="00BE16C8" w:rsidRPr="00A62069">
        <w:rPr>
          <w:rFonts w:ascii="Times New Roman" w:hAnsi="Times New Roman" w:cs="Times New Roman"/>
          <w:sz w:val="28"/>
          <w:szCs w:val="28"/>
        </w:rPr>
        <w:t>. 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0C538FAE" w14:textId="14EB6A17" w:rsidR="00BE16C8" w:rsidRPr="00A62069" w:rsidRDefault="000860D5" w:rsidP="00BE16C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3.7.23</w:t>
      </w:r>
      <w:r w:rsidR="00BE16C8" w:rsidRPr="00A62069">
        <w:rPr>
          <w:rFonts w:ascii="Times New Roman" w:hAnsi="Times New Roman" w:cs="Times New Roman"/>
          <w:sz w:val="28"/>
          <w:szCs w:val="28"/>
        </w:rPr>
        <w:t>. Работу по проверке сведений, содержащихся в документах, организует Комиссия по рассмотрению заявлений молодых семей, утверждаемая постано</w:t>
      </w:r>
      <w:r w:rsidR="00BE16C8">
        <w:rPr>
          <w:rFonts w:ascii="Times New Roman" w:hAnsi="Times New Roman" w:cs="Times New Roman"/>
          <w:sz w:val="28"/>
          <w:szCs w:val="28"/>
        </w:rPr>
        <w:t xml:space="preserve">влением администрации Тужинского муниципального </w:t>
      </w:r>
      <w:r w:rsidR="00BE16C8" w:rsidRPr="00A62069">
        <w:rPr>
          <w:rFonts w:ascii="Times New Roman" w:hAnsi="Times New Roman" w:cs="Times New Roman"/>
          <w:sz w:val="28"/>
          <w:szCs w:val="28"/>
        </w:rPr>
        <w:t>района и в</w:t>
      </w:r>
      <w:r w:rsidR="005D345C">
        <w:rPr>
          <w:rFonts w:ascii="Times New Roman" w:hAnsi="Times New Roman" w:cs="Times New Roman"/>
          <w:sz w:val="28"/>
          <w:szCs w:val="28"/>
        </w:rPr>
        <w:t> </w:t>
      </w:r>
      <w:r w:rsidR="00BE16C8" w:rsidRPr="00A62069">
        <w:rPr>
          <w:rFonts w:ascii="Times New Roman" w:hAnsi="Times New Roman" w:cs="Times New Roman"/>
          <w:sz w:val="28"/>
          <w:szCs w:val="28"/>
        </w:rPr>
        <w:t xml:space="preserve">10-дневный срок с даты представления документов принимает решение о признании либо об отказе в признании молодой семьи участницей </w:t>
      </w:r>
      <w:r w:rsidR="00BE16C8" w:rsidRPr="00A62069">
        <w:rPr>
          <w:rFonts w:ascii="Times New Roman" w:hAnsi="Times New Roman" w:cs="Times New Roman"/>
          <w:sz w:val="28"/>
          <w:szCs w:val="28"/>
        </w:rPr>
        <w:lastRenderedPageBreak/>
        <w:t>подпрограммы. О принятом решении молодая с</w:t>
      </w:r>
      <w:r w:rsidR="00BE16C8">
        <w:rPr>
          <w:rFonts w:ascii="Times New Roman" w:hAnsi="Times New Roman" w:cs="Times New Roman"/>
          <w:sz w:val="28"/>
          <w:szCs w:val="28"/>
        </w:rPr>
        <w:t xml:space="preserve">емья письменно уведомляется МКУ «Отделом культуры, спорта и молодежной политики администрации Тужинского муниципального района» в </w:t>
      </w:r>
      <w:r w:rsidR="00BE16C8" w:rsidRPr="00A62069">
        <w:rPr>
          <w:rFonts w:ascii="Times New Roman" w:hAnsi="Times New Roman" w:cs="Times New Roman"/>
          <w:sz w:val="28"/>
          <w:szCs w:val="28"/>
        </w:rPr>
        <w:t>5-дневный срок.</w:t>
      </w:r>
    </w:p>
    <w:p w14:paraId="7CBBBF74" w14:textId="77777777" w:rsidR="00BE16C8" w:rsidRPr="00A62069" w:rsidRDefault="00CC1FFA" w:rsidP="00BE16C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3.7.24</w:t>
      </w:r>
      <w:r w:rsidR="00BE16C8" w:rsidRPr="00A62069">
        <w:rPr>
          <w:rFonts w:ascii="Times New Roman" w:hAnsi="Times New Roman" w:cs="Times New Roman"/>
          <w:sz w:val="28"/>
          <w:szCs w:val="28"/>
        </w:rPr>
        <w:t>. Основаниями для отказа в признании молодой семьи участницей мероприятия ведомственной целевой программы являются:</w:t>
      </w:r>
    </w:p>
    <w:p w14:paraId="49ACBCA7"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 xml:space="preserve">а) несоответствие молодой семьи требованиям, </w:t>
      </w:r>
      <w:proofErr w:type="gramStart"/>
      <w:r w:rsidRPr="00A62069">
        <w:rPr>
          <w:rFonts w:ascii="Times New Roman" w:hAnsi="Times New Roman" w:cs="Times New Roman"/>
          <w:sz w:val="28"/>
          <w:szCs w:val="28"/>
        </w:rPr>
        <w:t>предусмотренным  пунктом</w:t>
      </w:r>
      <w:proofErr w:type="gramEnd"/>
      <w:r w:rsidRPr="00A62069">
        <w:rPr>
          <w:rFonts w:ascii="Times New Roman" w:hAnsi="Times New Roman" w:cs="Times New Roman"/>
          <w:sz w:val="28"/>
          <w:szCs w:val="28"/>
        </w:rPr>
        <w:t xml:space="preserve"> </w:t>
      </w:r>
      <w:hyperlink w:anchor="P50" w:history="1">
        <w:r>
          <w:rPr>
            <w:rFonts w:ascii="Times New Roman" w:hAnsi="Times New Roman" w:cs="Times New Roman"/>
            <w:color w:val="0000FF"/>
            <w:sz w:val="28"/>
            <w:szCs w:val="28"/>
          </w:rPr>
          <w:t>3.7</w:t>
        </w:r>
        <w:r w:rsidRPr="00A62069">
          <w:rPr>
            <w:rFonts w:ascii="Times New Roman" w:hAnsi="Times New Roman" w:cs="Times New Roman"/>
            <w:color w:val="0000FF"/>
            <w:sz w:val="28"/>
            <w:szCs w:val="28"/>
          </w:rPr>
          <w:t>.7</w:t>
        </w:r>
      </w:hyperlink>
      <w:r w:rsidRPr="00A62069">
        <w:rPr>
          <w:rFonts w:ascii="Times New Roman" w:hAnsi="Times New Roman" w:cs="Times New Roman"/>
          <w:sz w:val="28"/>
          <w:szCs w:val="28"/>
        </w:rPr>
        <w:t>;</w:t>
      </w:r>
    </w:p>
    <w:p w14:paraId="02CE21B9"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б) непредставление или представление не в полном объеме документов;</w:t>
      </w:r>
    </w:p>
    <w:p w14:paraId="38F05B86" w14:textId="77777777" w:rsidR="00BE16C8" w:rsidRPr="00A62069" w:rsidRDefault="00BE16C8" w:rsidP="00BE16C8">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в) недостоверность сведений, содержащихся в представленных документах;</w:t>
      </w:r>
    </w:p>
    <w:p w14:paraId="6332A3F1" w14:textId="6EE1E131" w:rsidR="00BE16C8" w:rsidRDefault="00BE16C8" w:rsidP="00A72E7C">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w:t>
      </w:r>
      <w:r w:rsidR="00CC1FFA">
        <w:rPr>
          <w:rFonts w:ascii="Times New Roman" w:hAnsi="Times New Roman" w:cs="Times New Roman"/>
          <w:sz w:val="28"/>
          <w:szCs w:val="28"/>
        </w:rPr>
        <w:t xml:space="preserve"> от 03.07.2019 №157-ФЗ</w:t>
      </w:r>
      <w:r w:rsidRPr="00A62069">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12" w:history="1">
        <w:r w:rsidRPr="00A62069">
          <w:rPr>
            <w:rFonts w:ascii="Times New Roman" w:hAnsi="Times New Roman" w:cs="Times New Roman"/>
            <w:color w:val="0000FF"/>
            <w:sz w:val="28"/>
            <w:szCs w:val="28"/>
          </w:rPr>
          <w:t>статью 13.2</w:t>
        </w:r>
      </w:hyperlink>
      <w:r w:rsidRPr="00A62069">
        <w:rPr>
          <w:rFonts w:ascii="Times New Roman" w:hAnsi="Times New Roman" w:cs="Times New Roman"/>
          <w:sz w:val="28"/>
          <w:szCs w:val="28"/>
        </w:rPr>
        <w:t xml:space="preserve"> Федерального закона</w:t>
      </w:r>
      <w:r w:rsidR="00754364">
        <w:rPr>
          <w:rFonts w:ascii="Times New Roman" w:hAnsi="Times New Roman" w:cs="Times New Roman"/>
          <w:sz w:val="28"/>
          <w:szCs w:val="28"/>
        </w:rPr>
        <w:t xml:space="preserve"> от 15.11.1997 №143-ФЗ </w:t>
      </w:r>
      <w:r w:rsidRPr="00A62069">
        <w:rPr>
          <w:rFonts w:ascii="Times New Roman" w:hAnsi="Times New Roman" w:cs="Times New Roman"/>
          <w:sz w:val="28"/>
          <w:szCs w:val="28"/>
        </w:rPr>
        <w:t xml:space="preserve"> </w:t>
      </w:r>
      <w:r w:rsidR="00A72E7C">
        <w:rPr>
          <w:rFonts w:ascii="Times New Roman" w:hAnsi="Times New Roman" w:cs="Times New Roman"/>
          <w:sz w:val="28"/>
          <w:szCs w:val="28"/>
        </w:rPr>
        <w:t>«</w:t>
      </w:r>
      <w:r w:rsidRPr="00A62069">
        <w:rPr>
          <w:rFonts w:ascii="Times New Roman" w:hAnsi="Times New Roman" w:cs="Times New Roman"/>
          <w:sz w:val="28"/>
          <w:szCs w:val="28"/>
        </w:rPr>
        <w:t>Об актах гражданского состояния</w:t>
      </w:r>
      <w:r w:rsidR="00A72E7C">
        <w:rPr>
          <w:rFonts w:ascii="Times New Roman" w:hAnsi="Times New Roman" w:cs="Times New Roman"/>
          <w:sz w:val="28"/>
          <w:szCs w:val="28"/>
        </w:rPr>
        <w:t>»</w:t>
      </w:r>
      <w:r w:rsidRPr="00A62069">
        <w:rPr>
          <w:rFonts w:ascii="Times New Roman" w:hAnsi="Times New Roman" w:cs="Times New Roman"/>
          <w:sz w:val="28"/>
          <w:szCs w:val="28"/>
        </w:rPr>
        <w:t>.</w:t>
      </w:r>
    </w:p>
    <w:p w14:paraId="28C84612" w14:textId="77777777" w:rsidR="00BE16C8" w:rsidRPr="00A62069" w:rsidRDefault="00754364" w:rsidP="00BE16C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3.7.25</w:t>
      </w:r>
      <w:r w:rsidR="00BE16C8" w:rsidRPr="00A62069">
        <w:rPr>
          <w:rFonts w:ascii="Times New Roman" w:hAnsi="Times New Roman" w:cs="Times New Roman"/>
          <w:sz w:val="28"/>
          <w:szCs w:val="28"/>
        </w:rPr>
        <w:t>. Повторное обращение с заявлением об участии в мероприятии ведомственной целевой программы допускается после устранения оснований для отказа, предус</w:t>
      </w:r>
      <w:r w:rsidR="00BE16C8">
        <w:rPr>
          <w:rFonts w:ascii="Times New Roman" w:hAnsi="Times New Roman" w:cs="Times New Roman"/>
          <w:sz w:val="28"/>
          <w:szCs w:val="28"/>
        </w:rPr>
        <w:t>мотренных пунктом 3.7.23</w:t>
      </w:r>
      <w:r w:rsidR="00BE16C8" w:rsidRPr="00A62069">
        <w:rPr>
          <w:rFonts w:ascii="Times New Roman" w:hAnsi="Times New Roman" w:cs="Times New Roman"/>
          <w:sz w:val="28"/>
          <w:szCs w:val="28"/>
        </w:rPr>
        <w:t xml:space="preserve">. </w:t>
      </w:r>
    </w:p>
    <w:p w14:paraId="2634DB23" w14:textId="5AA70142" w:rsidR="005972B9" w:rsidRDefault="00754364" w:rsidP="005972B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3.7.26</w:t>
      </w:r>
      <w:r w:rsidR="00BE16C8">
        <w:rPr>
          <w:rFonts w:ascii="Times New Roman" w:hAnsi="Times New Roman" w:cs="Times New Roman"/>
          <w:sz w:val="28"/>
          <w:szCs w:val="28"/>
        </w:rPr>
        <w:t xml:space="preserve">. Администрация </w:t>
      </w:r>
      <w:proofErr w:type="spellStart"/>
      <w:r w:rsidR="00BE16C8">
        <w:rPr>
          <w:rFonts w:ascii="Times New Roman" w:hAnsi="Times New Roman" w:cs="Times New Roman"/>
          <w:sz w:val="28"/>
          <w:szCs w:val="28"/>
        </w:rPr>
        <w:t>Тужиинского</w:t>
      </w:r>
      <w:proofErr w:type="spellEnd"/>
      <w:r w:rsidR="00BE16C8">
        <w:rPr>
          <w:rFonts w:ascii="Times New Roman" w:hAnsi="Times New Roman" w:cs="Times New Roman"/>
          <w:sz w:val="28"/>
          <w:szCs w:val="28"/>
        </w:rPr>
        <w:t xml:space="preserve"> муниципального</w:t>
      </w:r>
      <w:r w:rsidR="00BE16C8" w:rsidRPr="00A62069">
        <w:rPr>
          <w:rFonts w:ascii="Times New Roman" w:hAnsi="Times New Roman" w:cs="Times New Roman"/>
          <w:sz w:val="28"/>
          <w:szCs w:val="28"/>
        </w:rPr>
        <w:t xml:space="preserve"> района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оповещает молодые семьи - претендентов на получение </w:t>
      </w:r>
      <w:r w:rsidR="00BE16C8" w:rsidRPr="00A62069">
        <w:rPr>
          <w:rFonts w:ascii="Times New Roman" w:hAnsi="Times New Roman" w:cs="Times New Roman"/>
          <w:sz w:val="28"/>
          <w:szCs w:val="28"/>
        </w:rPr>
        <w:lastRenderedPageBreak/>
        <w:t>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54C782D7" w14:textId="6A890604" w:rsidR="00BE16C8" w:rsidRDefault="00754364" w:rsidP="005972B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3.7.27</w:t>
      </w:r>
      <w:r w:rsidR="00BE16C8" w:rsidRPr="00A62069">
        <w:rPr>
          <w:rFonts w:ascii="Times New Roman" w:hAnsi="Times New Roman" w:cs="Times New Roman"/>
          <w:sz w:val="28"/>
          <w:szCs w:val="28"/>
        </w:rPr>
        <w:t>. В течение 1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w:t>
      </w:r>
      <w:r w:rsidR="00BE16C8">
        <w:rPr>
          <w:rFonts w:ascii="Times New Roman" w:hAnsi="Times New Roman" w:cs="Times New Roman"/>
          <w:sz w:val="28"/>
          <w:szCs w:val="28"/>
        </w:rPr>
        <w:t xml:space="preserve">ыплат, администрация Тужинского муниципального </w:t>
      </w:r>
      <w:r w:rsidR="00BE16C8" w:rsidRPr="00A62069">
        <w:rPr>
          <w:rFonts w:ascii="Times New Roman" w:hAnsi="Times New Roman" w:cs="Times New Roman"/>
          <w:sz w:val="28"/>
          <w:szCs w:val="28"/>
        </w:rPr>
        <w:t>района производит оформление свидетельств о праве на получение социальной выплаты</w:t>
      </w:r>
      <w:r w:rsidR="005972B9">
        <w:rPr>
          <w:rFonts w:ascii="Times New Roman" w:hAnsi="Times New Roman" w:cs="Times New Roman"/>
          <w:sz w:val="28"/>
          <w:szCs w:val="28"/>
        </w:rPr>
        <w:t xml:space="preserve"> (форма свидетельства утверждена постановлением Правительства Российской Федерации от 17.10.2010 №</w:t>
      </w:r>
      <w:r w:rsidR="00A72E7C">
        <w:rPr>
          <w:rFonts w:ascii="Times New Roman" w:hAnsi="Times New Roman" w:cs="Times New Roman"/>
          <w:sz w:val="28"/>
          <w:szCs w:val="28"/>
        </w:rPr>
        <w:t xml:space="preserve"> </w:t>
      </w:r>
      <w:r w:rsidR="005972B9">
        <w:rPr>
          <w:rFonts w:ascii="Times New Roman" w:hAnsi="Times New Roman" w:cs="Times New Roman"/>
          <w:sz w:val="28"/>
          <w:szCs w:val="28"/>
        </w:rPr>
        <w:t>1050 «</w:t>
      </w:r>
      <w:r w:rsidR="005972B9" w:rsidRPr="002B12F7">
        <w:rPr>
          <w:rFonts w:ascii="Times New Roman" w:hAnsi="Times New Roman" w:cs="Times New Roman"/>
          <w:bCs/>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w:t>
      </w:r>
      <w:r w:rsidR="005972B9">
        <w:rPr>
          <w:rFonts w:ascii="Times New Roman" w:hAnsi="Times New Roman" w:cs="Times New Roman"/>
          <w:bCs/>
          <w:sz w:val="28"/>
          <w:szCs w:val="28"/>
        </w:rPr>
        <w:t>и граждан Российской Федерации»)</w:t>
      </w:r>
      <w:r w:rsidR="00F6096C">
        <w:rPr>
          <w:rFonts w:ascii="Times New Roman" w:hAnsi="Times New Roman" w:cs="Times New Roman"/>
          <w:bCs/>
          <w:sz w:val="28"/>
          <w:szCs w:val="28"/>
        </w:rPr>
        <w:t xml:space="preserve"> </w:t>
      </w:r>
      <w:r w:rsidR="00BE16C8" w:rsidRPr="00A62069">
        <w:rPr>
          <w:rFonts w:ascii="Times New Roman" w:hAnsi="Times New Roman" w:cs="Times New Roman"/>
          <w:sz w:val="28"/>
          <w:szCs w:val="28"/>
        </w:rPr>
        <w:t>и выдачу их молодым семьям - претендентам на получение социальных выпла</w:t>
      </w:r>
      <w:r>
        <w:rPr>
          <w:rFonts w:ascii="Times New Roman" w:hAnsi="Times New Roman" w:cs="Times New Roman"/>
          <w:sz w:val="28"/>
          <w:szCs w:val="28"/>
        </w:rPr>
        <w:t xml:space="preserve">т </w:t>
      </w:r>
      <w:r w:rsidR="00BE16C8" w:rsidRPr="00A62069">
        <w:rPr>
          <w:rFonts w:ascii="Times New Roman" w:hAnsi="Times New Roman" w:cs="Times New Roman"/>
          <w:sz w:val="28"/>
          <w:szCs w:val="28"/>
        </w:rPr>
        <w:t>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14:paraId="04F343A2" w14:textId="39BE2DF5" w:rsidR="00BE16C8" w:rsidRPr="00A62069" w:rsidRDefault="00754364" w:rsidP="0075436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3.7.28</w:t>
      </w:r>
      <w:r w:rsidR="00BE16C8" w:rsidRPr="00A62069">
        <w:rPr>
          <w:rFonts w:ascii="Times New Roman" w:hAnsi="Times New Roman" w:cs="Times New Roman"/>
          <w:sz w:val="28"/>
          <w:szCs w:val="28"/>
        </w:rPr>
        <w:t>.</w:t>
      </w:r>
      <w:r w:rsidR="00BE16C8">
        <w:rPr>
          <w:rFonts w:ascii="Times New Roman" w:hAnsi="Times New Roman" w:cs="Times New Roman"/>
          <w:sz w:val="28"/>
          <w:szCs w:val="28"/>
        </w:rPr>
        <w:t> </w:t>
      </w:r>
      <w:r w:rsidR="00BE16C8" w:rsidRPr="00A62069">
        <w:rPr>
          <w:rFonts w:ascii="Times New Roman" w:hAnsi="Times New Roman" w:cs="Times New Roman"/>
          <w:sz w:val="28"/>
          <w:szCs w:val="28"/>
        </w:rPr>
        <w:t>Для</w:t>
      </w:r>
      <w:r w:rsidR="00BE16C8">
        <w:rPr>
          <w:rFonts w:ascii="Times New Roman" w:hAnsi="Times New Roman" w:cs="Times New Roman"/>
          <w:sz w:val="28"/>
          <w:szCs w:val="28"/>
        </w:rPr>
        <w:t> </w:t>
      </w:r>
      <w:r w:rsidR="00BE16C8" w:rsidRPr="00A62069">
        <w:rPr>
          <w:rFonts w:ascii="Times New Roman" w:hAnsi="Times New Roman" w:cs="Times New Roman"/>
          <w:sz w:val="28"/>
          <w:szCs w:val="28"/>
        </w:rPr>
        <w:t>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w:t>
      </w:r>
      <w:r>
        <w:rPr>
          <w:rFonts w:ascii="Times New Roman" w:hAnsi="Times New Roman" w:cs="Times New Roman"/>
          <w:sz w:val="28"/>
          <w:szCs w:val="28"/>
        </w:rPr>
        <w:t xml:space="preserve"> </w:t>
      </w:r>
      <w:r w:rsidR="00BE16C8" w:rsidRPr="00A62069">
        <w:rPr>
          <w:rFonts w:ascii="Times New Roman" w:hAnsi="Times New Roman" w:cs="Times New Roman"/>
          <w:sz w:val="28"/>
          <w:szCs w:val="28"/>
        </w:rPr>
        <w:t xml:space="preserve">направляет </w:t>
      </w:r>
      <w:r>
        <w:rPr>
          <w:rFonts w:ascii="Times New Roman" w:hAnsi="Times New Roman" w:cs="Times New Roman"/>
          <w:sz w:val="28"/>
          <w:szCs w:val="28"/>
        </w:rPr>
        <w:t xml:space="preserve">в </w:t>
      </w:r>
      <w:r w:rsidR="00BE16C8" w:rsidRPr="00A62069">
        <w:rPr>
          <w:rFonts w:ascii="Times New Roman" w:hAnsi="Times New Roman" w:cs="Times New Roman"/>
          <w:sz w:val="28"/>
          <w:szCs w:val="28"/>
        </w:rPr>
        <w:t xml:space="preserve">администрацию </w:t>
      </w:r>
      <w:r w:rsidR="00BE16C8">
        <w:rPr>
          <w:rFonts w:ascii="Times New Roman" w:hAnsi="Times New Roman" w:cs="Times New Roman"/>
          <w:sz w:val="28"/>
          <w:szCs w:val="28"/>
        </w:rPr>
        <w:t xml:space="preserve">Тужинского муниципального </w:t>
      </w:r>
      <w:r w:rsidR="00BE16C8" w:rsidRPr="00A62069">
        <w:rPr>
          <w:rFonts w:ascii="Times New Roman" w:hAnsi="Times New Roman" w:cs="Times New Roman"/>
          <w:sz w:val="28"/>
          <w:szCs w:val="28"/>
        </w:rPr>
        <w:t>района заявление о выдаче свидетельства (в произвольной форме) и документы</w:t>
      </w:r>
      <w:r w:rsidR="00A72E7C">
        <w:rPr>
          <w:rFonts w:ascii="Times New Roman" w:hAnsi="Times New Roman" w:cs="Times New Roman"/>
          <w:sz w:val="28"/>
          <w:szCs w:val="28"/>
        </w:rPr>
        <w:t>,</w:t>
      </w:r>
      <w:r w:rsidR="005972B9">
        <w:rPr>
          <w:rFonts w:ascii="Times New Roman" w:hAnsi="Times New Roman" w:cs="Times New Roman"/>
          <w:sz w:val="28"/>
          <w:szCs w:val="28"/>
        </w:rPr>
        <w:t xml:space="preserve"> предусмотренные пунктом 3.7.20 настоящего паспорта</w:t>
      </w:r>
      <w:r w:rsidR="00BE16C8" w:rsidRPr="00A62069">
        <w:rPr>
          <w:rFonts w:ascii="Times New Roman" w:hAnsi="Times New Roman" w:cs="Times New Roman"/>
          <w:sz w:val="28"/>
          <w:szCs w:val="28"/>
        </w:rPr>
        <w:t xml:space="preserve">.  </w:t>
      </w:r>
    </w:p>
    <w:p w14:paraId="037642F2"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 xml:space="preserve"> </w:t>
      </w:r>
      <w:r w:rsidRPr="00A62069">
        <w:rPr>
          <w:rFonts w:ascii="Times New Roman" w:hAnsi="Times New Roman" w:cs="Times New Roman"/>
          <w:sz w:val="28"/>
          <w:szCs w:val="28"/>
        </w:rPr>
        <w:tab/>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подпрограммой.</w:t>
      </w:r>
    </w:p>
    <w:p w14:paraId="6AF2EE04"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ab/>
        <w:t>Администрация района проводит работу по проверке содержащихся в этих документах сведений.</w:t>
      </w:r>
    </w:p>
    <w:p w14:paraId="04A200D3" w14:textId="77777777" w:rsidR="00BE16C8"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lastRenderedPageBreak/>
        <w:tab/>
        <w:t>Основаниями для отказа в выдаче свидетельства являются нарушение уста</w:t>
      </w:r>
      <w:r>
        <w:rPr>
          <w:rFonts w:ascii="Times New Roman" w:hAnsi="Times New Roman" w:cs="Times New Roman"/>
          <w:sz w:val="28"/>
          <w:szCs w:val="28"/>
        </w:rPr>
        <w:t>новленного настоящим пунктом 3.7.27</w:t>
      </w:r>
      <w:r w:rsidRPr="00A62069">
        <w:rPr>
          <w:rFonts w:ascii="Times New Roman" w:hAnsi="Times New Roman" w:cs="Times New Roman"/>
          <w:sz w:val="28"/>
          <w:szCs w:val="28"/>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w:t>
      </w:r>
    </w:p>
    <w:p w14:paraId="56064B62" w14:textId="77777777" w:rsidR="00BE16C8" w:rsidRPr="00A62069" w:rsidRDefault="00754364" w:rsidP="00BE16C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3.7.29</w:t>
      </w:r>
      <w:r w:rsidR="00BE16C8" w:rsidRPr="00A62069">
        <w:rPr>
          <w:rFonts w:ascii="Times New Roman" w:hAnsi="Times New Roman" w:cs="Times New Roman"/>
          <w:sz w:val="28"/>
          <w:szCs w:val="28"/>
        </w:rPr>
        <w:t xml:space="preserve">.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w:t>
      </w:r>
      <w:r w:rsidR="00BE16C8">
        <w:rPr>
          <w:rFonts w:ascii="Times New Roman" w:hAnsi="Times New Roman" w:cs="Times New Roman"/>
          <w:sz w:val="28"/>
          <w:szCs w:val="28"/>
        </w:rPr>
        <w:t xml:space="preserve">Тужинского муниципального </w:t>
      </w:r>
      <w:r w:rsidR="00BE16C8" w:rsidRPr="00A62069">
        <w:rPr>
          <w:rFonts w:ascii="Times New Roman" w:hAnsi="Times New Roman" w:cs="Times New Roman"/>
          <w:sz w:val="28"/>
          <w:szCs w:val="28"/>
        </w:rPr>
        <w:t>района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w:t>
      </w:r>
    </w:p>
    <w:p w14:paraId="4A86D94D" w14:textId="77777777" w:rsidR="00BE16C8" w:rsidRPr="00A62069" w:rsidRDefault="00BE16C8" w:rsidP="00754364">
      <w:pPr>
        <w:pStyle w:val="ConsPlusNorma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В течение 30 дней со дня получения заявления о замене свидетельства о праве на получение социальной выплат</w:t>
      </w:r>
      <w:r>
        <w:rPr>
          <w:rFonts w:ascii="Times New Roman" w:hAnsi="Times New Roman" w:cs="Times New Roman"/>
          <w:sz w:val="28"/>
          <w:szCs w:val="28"/>
        </w:rPr>
        <w:t>ы администрация Тужинского муниципального</w:t>
      </w:r>
      <w:r w:rsidRPr="00A62069">
        <w:rPr>
          <w:rFonts w:ascii="Times New Roman" w:hAnsi="Times New Roman" w:cs="Times New Roman"/>
          <w:sz w:val="28"/>
          <w:szCs w:val="28"/>
        </w:rPr>
        <w:t xml:space="preserve"> района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324B2BA0" w14:textId="77777777" w:rsidR="00BE16C8" w:rsidRPr="00A62069" w:rsidRDefault="00754364" w:rsidP="00BE16C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3.7.30</w:t>
      </w:r>
      <w:r w:rsidR="00BE16C8" w:rsidRPr="00A62069">
        <w:rPr>
          <w:rFonts w:ascii="Times New Roman" w:hAnsi="Times New Roman" w:cs="Times New Roman"/>
          <w:sz w:val="28"/>
          <w:szCs w:val="28"/>
        </w:rPr>
        <w:t>.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08D56C00" w14:textId="77777777" w:rsidR="00BE16C8"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lastRenderedPageBreak/>
        <w:tab/>
        <w:t xml:space="preserve">Владелец свидетельства о праве на получение социальной </w:t>
      </w:r>
      <w:proofErr w:type="gramStart"/>
      <w:r w:rsidRPr="00A62069">
        <w:rPr>
          <w:rFonts w:ascii="Times New Roman" w:hAnsi="Times New Roman" w:cs="Times New Roman"/>
          <w:sz w:val="28"/>
          <w:szCs w:val="28"/>
        </w:rPr>
        <w:t>выплаты  в</w:t>
      </w:r>
      <w:proofErr w:type="gramEnd"/>
      <w:r w:rsidRPr="00A62069">
        <w:rPr>
          <w:rFonts w:ascii="Times New Roman" w:hAnsi="Times New Roman" w:cs="Times New Roman"/>
          <w:sz w:val="28"/>
          <w:szCs w:val="28"/>
        </w:rPr>
        <w:t xml:space="preserve"> течение 1 месяца со дня  его выдачи сдает это свидетельство в банк.</w:t>
      </w:r>
    </w:p>
    <w:p w14:paraId="7E9CEB6D"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50" w:history="1">
        <w:r w:rsidRPr="00A62069">
          <w:rPr>
            <w:rFonts w:ascii="Times New Roman" w:hAnsi="Times New Roman" w:cs="Times New Roman"/>
            <w:color w:val="0000FF"/>
            <w:sz w:val="28"/>
            <w:szCs w:val="28"/>
          </w:rPr>
          <w:t>пунктом</w:t>
        </w:r>
      </w:hyperlink>
      <w:r>
        <w:rPr>
          <w:rFonts w:ascii="Times New Roman" w:hAnsi="Times New Roman" w:cs="Times New Roman"/>
          <w:sz w:val="28"/>
          <w:szCs w:val="28"/>
        </w:rPr>
        <w:t xml:space="preserve"> 3.7.28 в администрацию Тужинского </w:t>
      </w:r>
      <w:proofErr w:type="gramStart"/>
      <w:r>
        <w:rPr>
          <w:rFonts w:ascii="Times New Roman" w:hAnsi="Times New Roman" w:cs="Times New Roman"/>
          <w:sz w:val="28"/>
          <w:szCs w:val="28"/>
        </w:rPr>
        <w:t xml:space="preserve">муниципального </w:t>
      </w:r>
      <w:r w:rsidRPr="00A62069">
        <w:rPr>
          <w:rFonts w:ascii="Times New Roman" w:hAnsi="Times New Roman" w:cs="Times New Roman"/>
          <w:sz w:val="28"/>
          <w:szCs w:val="28"/>
        </w:rPr>
        <w:t xml:space="preserve"> района</w:t>
      </w:r>
      <w:proofErr w:type="gramEnd"/>
      <w:r w:rsidRPr="00A62069">
        <w:rPr>
          <w:rFonts w:ascii="Times New Roman" w:hAnsi="Times New Roman" w:cs="Times New Roman"/>
          <w:sz w:val="28"/>
          <w:szCs w:val="28"/>
        </w:rPr>
        <w:t xml:space="preserve"> с заявлением о его замене.</w:t>
      </w:r>
    </w:p>
    <w:p w14:paraId="6500B3F9" w14:textId="77777777" w:rsidR="00BE16C8"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 xml:space="preserve"> </w:t>
      </w:r>
      <w:r w:rsidRPr="00A62069">
        <w:rPr>
          <w:rFonts w:ascii="Times New Roman" w:hAnsi="Times New Roman" w:cs="Times New Roman"/>
          <w:sz w:val="28"/>
          <w:szCs w:val="28"/>
        </w:rPr>
        <w:tab/>
        <w:t>Банк проверяет соответствие данных, указанных в свидетельстве о праве на получение социальной выплаты, данным, содержащимся в документе, удостоверяющем личность владельца этого свидетельства, а также своевременность представления указанного свидетельства в банк.</w:t>
      </w:r>
    </w:p>
    <w:p w14:paraId="67054F91"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ab/>
        <w:t>Банк   с владельцем свидетельства о праве на получение социальной выплаты заключает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51CA4E08" w14:textId="77777777" w:rsidR="00BE16C8" w:rsidRPr="00A62069" w:rsidRDefault="00754364" w:rsidP="005972B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3.7.31</w:t>
      </w:r>
      <w:r w:rsidR="00BE16C8" w:rsidRPr="00A62069">
        <w:rPr>
          <w:rFonts w:ascii="Times New Roman" w:hAnsi="Times New Roman" w:cs="Times New Roman"/>
          <w:sz w:val="28"/>
          <w:szCs w:val="28"/>
        </w:rPr>
        <w:t>.  Распорядитель счета имеет право использовать социальную выплату для приобретения у любых физических лиц, за иск</w:t>
      </w:r>
      <w:r w:rsidR="00BE16C8">
        <w:rPr>
          <w:rFonts w:ascii="Times New Roman" w:hAnsi="Times New Roman" w:cs="Times New Roman"/>
          <w:sz w:val="28"/>
          <w:szCs w:val="28"/>
        </w:rPr>
        <w:t>лючением  указанных в пункте 3.7</w:t>
      </w:r>
      <w:r w:rsidR="00BE16C8" w:rsidRPr="00A62069">
        <w:rPr>
          <w:rFonts w:ascii="Times New Roman" w:hAnsi="Times New Roman" w:cs="Times New Roman"/>
          <w:sz w:val="28"/>
          <w:szCs w:val="28"/>
        </w:rPr>
        <w:t xml:space="preserve">.4.,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3" w:history="1">
        <w:r w:rsidR="00BE16C8" w:rsidRPr="00A62069">
          <w:rPr>
            <w:rFonts w:ascii="Times New Roman" w:hAnsi="Times New Roman" w:cs="Times New Roman"/>
            <w:color w:val="0000FF"/>
            <w:sz w:val="28"/>
            <w:szCs w:val="28"/>
          </w:rPr>
          <w:t>статьями 15</w:t>
        </w:r>
      </w:hyperlink>
      <w:r w:rsidR="00BE16C8" w:rsidRPr="00A62069">
        <w:rPr>
          <w:rFonts w:ascii="Times New Roman" w:hAnsi="Times New Roman" w:cs="Times New Roman"/>
          <w:sz w:val="28"/>
          <w:szCs w:val="28"/>
        </w:rPr>
        <w:t xml:space="preserve"> и </w:t>
      </w:r>
      <w:hyperlink r:id="rId14" w:history="1">
        <w:r w:rsidR="00BE16C8" w:rsidRPr="00A62069">
          <w:rPr>
            <w:rFonts w:ascii="Times New Roman" w:hAnsi="Times New Roman" w:cs="Times New Roman"/>
            <w:color w:val="0000FF"/>
            <w:sz w:val="28"/>
            <w:szCs w:val="28"/>
          </w:rPr>
          <w:t>16</w:t>
        </w:r>
      </w:hyperlink>
      <w:r w:rsidR="00BE16C8" w:rsidRPr="00A62069">
        <w:rPr>
          <w:rFonts w:ascii="Times New Roman" w:hAnsi="Times New Roman" w:cs="Times New Roman"/>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5920795F"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color w:val="000000"/>
          <w:sz w:val="28"/>
          <w:szCs w:val="28"/>
        </w:rPr>
        <w:lastRenderedPageBreak/>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Кировской области.  </w:t>
      </w:r>
    </w:p>
    <w:p w14:paraId="4DDD2400" w14:textId="77777777" w:rsidR="00BE16C8" w:rsidRDefault="00BE16C8" w:rsidP="00BE16C8">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 местного самоуправления в целях принятия граждан на учет в качестве нуждающихся в жилых поме</w:t>
      </w:r>
      <w:r>
        <w:rPr>
          <w:rFonts w:ascii="Times New Roman" w:hAnsi="Times New Roman" w:cs="Times New Roman"/>
          <w:sz w:val="28"/>
          <w:szCs w:val="28"/>
        </w:rPr>
        <w:t xml:space="preserve">щениях  на территории Тужинского муниципального </w:t>
      </w:r>
      <w:r w:rsidRPr="00A62069">
        <w:rPr>
          <w:rFonts w:ascii="Times New Roman" w:hAnsi="Times New Roman" w:cs="Times New Roman"/>
          <w:sz w:val="28"/>
          <w:szCs w:val="28"/>
        </w:rPr>
        <w:t xml:space="preserve"> района.</w:t>
      </w:r>
    </w:p>
    <w:p w14:paraId="37BB02D2" w14:textId="77777777" w:rsidR="00BE16C8" w:rsidRPr="00A62069" w:rsidRDefault="00BE16C8" w:rsidP="00BE16C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Тужинского муниципального</w:t>
      </w:r>
      <w:r w:rsidRPr="00A62069">
        <w:rPr>
          <w:rFonts w:ascii="Times New Roman" w:hAnsi="Times New Roman" w:cs="Times New Roman"/>
          <w:sz w:val="28"/>
          <w:szCs w:val="28"/>
        </w:rPr>
        <w:t xml:space="preserve"> района обеспечивает проверку соответствия приобретаемого (строящегося) жилого помещения требованиям благоустройства применительно к населенному пункту, в котором приобретается (строится) жилое помещение».</w:t>
      </w:r>
    </w:p>
    <w:p w14:paraId="1C67FE92" w14:textId="77777777" w:rsidR="00BE16C8" w:rsidRPr="00A62069" w:rsidRDefault="00754364" w:rsidP="00BE16C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3.7.32</w:t>
      </w:r>
      <w:r w:rsidR="00BE16C8" w:rsidRPr="00A62069">
        <w:rPr>
          <w:rFonts w:ascii="Times New Roman" w:hAnsi="Times New Roman" w:cs="Times New Roman"/>
          <w:sz w:val="28"/>
          <w:szCs w:val="28"/>
        </w:rPr>
        <w:t xml:space="preserve">. Приобретаемое жилое помещение или построенный жилой </w:t>
      </w:r>
      <w:proofErr w:type="gramStart"/>
      <w:r w:rsidR="00BE16C8" w:rsidRPr="00A62069">
        <w:rPr>
          <w:rFonts w:ascii="Times New Roman" w:hAnsi="Times New Roman" w:cs="Times New Roman"/>
          <w:sz w:val="28"/>
          <w:szCs w:val="28"/>
        </w:rPr>
        <w:t>дом  оформляются</w:t>
      </w:r>
      <w:proofErr w:type="gramEnd"/>
      <w:r w:rsidR="00BE16C8" w:rsidRPr="00A62069">
        <w:rPr>
          <w:rFonts w:ascii="Times New Roman" w:hAnsi="Times New Roman" w:cs="Times New Roman"/>
          <w:sz w:val="28"/>
          <w:szCs w:val="28"/>
        </w:rPr>
        <w:t xml:space="preserve"> в общую собственность всех членов молодой семьи, указанных в свидетельстве о праве на получение социальной выплаты.</w:t>
      </w:r>
    </w:p>
    <w:p w14:paraId="2E509193" w14:textId="2651A86F" w:rsidR="00BE16C8" w:rsidRPr="00A62069" w:rsidRDefault="00BE16C8" w:rsidP="005D345C">
      <w:pPr>
        <w:pStyle w:val="ConsPlusNormal"/>
        <w:widowControl/>
        <w:spacing w:line="360" w:lineRule="auto"/>
        <w:ind w:firstLine="540"/>
        <w:jc w:val="both"/>
        <w:rPr>
          <w:rFonts w:ascii="Times New Roman" w:hAnsi="Times New Roman" w:cs="Times New Roman"/>
          <w:sz w:val="28"/>
          <w:szCs w:val="28"/>
        </w:rPr>
      </w:pPr>
      <w:r w:rsidRPr="00A62069">
        <w:rPr>
          <w:rFonts w:ascii="Times New Roman" w:hAnsi="Times New Roman" w:cs="Times New Roman"/>
          <w:sz w:val="28"/>
          <w:szCs w:val="28"/>
        </w:rPr>
        <w:tab/>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ранее</w:t>
      </w:r>
      <w:r w:rsidR="00A72E7C">
        <w:rPr>
          <w:rFonts w:ascii="Times New Roman" w:hAnsi="Times New Roman" w:cs="Times New Roman"/>
          <w:sz w:val="28"/>
          <w:szCs w:val="28"/>
        </w:rPr>
        <w:t>,</w:t>
      </w:r>
      <w:r w:rsidRPr="00A62069">
        <w:rPr>
          <w:rFonts w:ascii="Times New Roman" w:hAnsi="Times New Roman" w:cs="Times New Roman"/>
          <w:sz w:val="28"/>
          <w:szCs w:val="28"/>
        </w:rPr>
        <w:t xml:space="preserve">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w:t>
      </w:r>
      <w:r w:rsidRPr="00A62069">
        <w:rPr>
          <w:rFonts w:ascii="Times New Roman" w:hAnsi="Times New Roman" w:cs="Times New Roman"/>
          <w:sz w:val="28"/>
          <w:szCs w:val="28"/>
        </w:rPr>
        <w:lastRenderedPageBreak/>
        <w:t>имя оформлено право собственности на жилое помещение или жилой дом, представляет в администрацию района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14:paraId="63ED8B8B" w14:textId="77777777" w:rsidR="00BE16C8" w:rsidRPr="00A62069" w:rsidRDefault="00754364" w:rsidP="00BE16C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3.7.33</w:t>
      </w:r>
      <w:r w:rsidR="00BE16C8">
        <w:rPr>
          <w:rFonts w:ascii="Times New Roman" w:hAnsi="Times New Roman" w:cs="Times New Roman"/>
          <w:sz w:val="28"/>
          <w:szCs w:val="28"/>
        </w:rPr>
        <w:t>. Администрация Тужинского муниципального</w:t>
      </w:r>
      <w:r w:rsidR="00BE16C8" w:rsidRPr="00A62069">
        <w:rPr>
          <w:rFonts w:ascii="Times New Roman" w:hAnsi="Times New Roman" w:cs="Times New Roman"/>
          <w:sz w:val="28"/>
          <w:szCs w:val="28"/>
        </w:rPr>
        <w:t xml:space="preserve"> района в течение 14 рабочих дней с даты получения от банка заявки на перечисление средств из  районного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администрация </w:t>
      </w:r>
      <w:r w:rsidR="00BE16C8">
        <w:rPr>
          <w:rFonts w:ascii="Times New Roman" w:hAnsi="Times New Roman" w:cs="Times New Roman"/>
          <w:sz w:val="28"/>
          <w:szCs w:val="28"/>
        </w:rPr>
        <w:t>Тужинского</w:t>
      </w:r>
      <w:r w:rsidR="00BE16C8" w:rsidRPr="00A62069">
        <w:rPr>
          <w:rFonts w:ascii="Times New Roman" w:hAnsi="Times New Roman" w:cs="Times New Roman"/>
          <w:sz w:val="28"/>
          <w:szCs w:val="28"/>
        </w:rPr>
        <w:t xml:space="preserve"> района в указанный срок письменно уведомляет банк.</w:t>
      </w:r>
    </w:p>
    <w:p w14:paraId="2B0F36DA" w14:textId="77777777" w:rsidR="00BE16C8" w:rsidRPr="00A62069" w:rsidRDefault="00BE16C8" w:rsidP="005D345C">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4364">
        <w:rPr>
          <w:rFonts w:ascii="Times New Roman" w:hAnsi="Times New Roman" w:cs="Times New Roman"/>
          <w:sz w:val="28"/>
          <w:szCs w:val="28"/>
        </w:rPr>
        <w:t>3.7.34</w:t>
      </w:r>
      <w:r w:rsidRPr="00A62069">
        <w:rPr>
          <w:rFonts w:ascii="Times New Roman" w:hAnsi="Times New Roman" w:cs="Times New Roman"/>
          <w:sz w:val="28"/>
          <w:szCs w:val="28"/>
        </w:rPr>
        <w:t>.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районного бюджета для предоставления социальной выплаты на банковский счет.</w:t>
      </w:r>
    </w:p>
    <w:p w14:paraId="01B81D7E" w14:textId="77777777" w:rsidR="00BE16C8" w:rsidRPr="00A62069" w:rsidRDefault="00754364" w:rsidP="005D345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3.7.35</w:t>
      </w:r>
      <w:r w:rsidR="00BE16C8" w:rsidRPr="00A62069">
        <w:rPr>
          <w:rFonts w:ascii="Times New Roman" w:hAnsi="Times New Roman" w:cs="Times New Roman"/>
          <w:sz w:val="28"/>
          <w:szCs w:val="28"/>
        </w:rPr>
        <w:t>. Социальная выплата считается предоставленной участнику мероприятия подпрограммы с даты исполнения банком распоряжения распорядителя счета о перечислении банком зачисленных на его банковский счет средств в счет на ц</w:t>
      </w:r>
      <w:r w:rsidR="00BE16C8">
        <w:rPr>
          <w:rFonts w:ascii="Times New Roman" w:hAnsi="Times New Roman" w:cs="Times New Roman"/>
          <w:sz w:val="28"/>
          <w:szCs w:val="28"/>
        </w:rPr>
        <w:t>ели, предусмотренные пунктом 3.7</w:t>
      </w:r>
      <w:r w:rsidR="00BE16C8" w:rsidRPr="00A62069">
        <w:rPr>
          <w:rFonts w:ascii="Times New Roman" w:hAnsi="Times New Roman" w:cs="Times New Roman"/>
          <w:sz w:val="28"/>
          <w:szCs w:val="28"/>
        </w:rPr>
        <w:t>.3.</w:t>
      </w:r>
    </w:p>
    <w:p w14:paraId="0F502B84" w14:textId="77777777" w:rsidR="00BE16C8" w:rsidRPr="00A62069" w:rsidRDefault="00754364" w:rsidP="00BE16C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3.7.36</w:t>
      </w:r>
      <w:r w:rsidR="00BE16C8" w:rsidRPr="00A62069">
        <w:rPr>
          <w:rFonts w:ascii="Times New Roman" w:hAnsi="Times New Roman" w:cs="Times New Roman"/>
          <w:sz w:val="28"/>
          <w:szCs w:val="28"/>
        </w:rPr>
        <w:t xml:space="preserve">. Свидетельства, находящиеся в банке, погашаются банком в устанавливаемом им порядке. Погашенные свидетельства подлежат </w:t>
      </w:r>
      <w:r w:rsidR="00BE16C8" w:rsidRPr="00A62069">
        <w:rPr>
          <w:rFonts w:ascii="Times New Roman" w:hAnsi="Times New Roman" w:cs="Times New Roman"/>
          <w:sz w:val="28"/>
          <w:szCs w:val="28"/>
        </w:rPr>
        <w:lastRenderedPageBreak/>
        <w:t>хранению в течение 3 лет. Свидетельства, не предъявленные в банк в порядке и сроки, считаются недействительными.</w:t>
      </w:r>
    </w:p>
    <w:p w14:paraId="11A21809" w14:textId="1B6944E1" w:rsidR="00BE16C8" w:rsidRPr="00A62069" w:rsidRDefault="00754364"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3.7.37</w:t>
      </w:r>
      <w:r w:rsidR="00BE16C8" w:rsidRPr="00A62069">
        <w:rPr>
          <w:rFonts w:ascii="Times New Roman" w:hAnsi="Times New Roman" w:cs="Times New Roman"/>
          <w:sz w:val="28"/>
          <w:szCs w:val="28"/>
        </w:rPr>
        <w:t>.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w:t>
      </w:r>
      <w:r w:rsidR="00BE16C8">
        <w:rPr>
          <w:rFonts w:ascii="Times New Roman" w:hAnsi="Times New Roman" w:cs="Times New Roman"/>
          <w:sz w:val="28"/>
          <w:szCs w:val="28"/>
        </w:rPr>
        <w:t>ляет в администрацию Тужинского муниципального</w:t>
      </w:r>
      <w:r w:rsidR="005D345C">
        <w:rPr>
          <w:rFonts w:ascii="Times New Roman" w:hAnsi="Times New Roman" w:cs="Times New Roman"/>
          <w:sz w:val="28"/>
          <w:szCs w:val="28"/>
        </w:rPr>
        <w:t xml:space="preserve"> </w:t>
      </w:r>
      <w:r w:rsidR="00BE16C8" w:rsidRPr="00A62069">
        <w:rPr>
          <w:rFonts w:ascii="Times New Roman" w:hAnsi="Times New Roman" w:cs="Times New Roman"/>
          <w:sz w:val="28"/>
          <w:szCs w:val="28"/>
        </w:rPr>
        <w:t>района,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подпрограммы на общих основаниях.</w:t>
      </w:r>
    </w:p>
    <w:p w14:paraId="1280DAC7" w14:textId="77777777" w:rsidR="00BE16C8" w:rsidRPr="00A62069" w:rsidRDefault="00754364" w:rsidP="00BE16C8">
      <w:pPr>
        <w:pStyle w:val="ConsPlusNormal"/>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3.7.38</w:t>
      </w:r>
      <w:r w:rsidR="00BE16C8" w:rsidRPr="00A62069">
        <w:rPr>
          <w:rFonts w:ascii="Times New Roman" w:hAnsi="Times New Roman" w:cs="Times New Roman"/>
          <w:sz w:val="28"/>
          <w:szCs w:val="28"/>
        </w:rPr>
        <w:t>. Заказчик подпрограммы осуществляет:</w:t>
      </w:r>
    </w:p>
    <w:p w14:paraId="7455BF09" w14:textId="77777777" w:rsidR="00BE16C8" w:rsidRDefault="00BE16C8" w:rsidP="00BE16C8">
      <w:pPr>
        <w:pStyle w:val="ConsPlusNormal"/>
        <w:widowControl/>
        <w:spacing w:line="36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Pr="00A62069">
        <w:rPr>
          <w:rFonts w:ascii="Times New Roman" w:hAnsi="Times New Roman" w:cs="Times New Roman"/>
          <w:sz w:val="28"/>
          <w:szCs w:val="28"/>
        </w:rPr>
        <w:t>общее</w:t>
      </w:r>
      <w:proofErr w:type="gramEnd"/>
      <w:r w:rsidRPr="00A62069">
        <w:rPr>
          <w:rFonts w:ascii="Times New Roman" w:hAnsi="Times New Roman" w:cs="Times New Roman"/>
          <w:sz w:val="28"/>
          <w:szCs w:val="28"/>
        </w:rPr>
        <w:t xml:space="preserve"> управление подпрограммой;</w:t>
      </w:r>
    </w:p>
    <w:p w14:paraId="188EA5B2" w14:textId="49FC095C" w:rsidR="00BE16C8" w:rsidRPr="00A62069" w:rsidRDefault="00BE16C8" w:rsidP="00BE16C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A62069">
        <w:rPr>
          <w:rFonts w:ascii="Times New Roman" w:hAnsi="Times New Roman" w:cs="Times New Roman"/>
          <w:sz w:val="28"/>
          <w:szCs w:val="28"/>
        </w:rPr>
        <w:t>контроль за целевым использованием средств федерального, областного бюджетов, предоставленных в виде субсидий районному бюджету;</w:t>
      </w:r>
    </w:p>
    <w:p w14:paraId="33776705" w14:textId="77777777" w:rsidR="00BE16C8" w:rsidRPr="00A62069" w:rsidRDefault="00BE16C8" w:rsidP="00BE16C8">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A62069">
        <w:rPr>
          <w:rFonts w:ascii="Times New Roman" w:hAnsi="Times New Roman" w:cs="Times New Roman"/>
          <w:sz w:val="28"/>
          <w:szCs w:val="28"/>
        </w:rPr>
        <w:t xml:space="preserve"> организацию</w:t>
      </w:r>
      <w:proofErr w:type="gramEnd"/>
      <w:r w:rsidRPr="00A62069">
        <w:rPr>
          <w:rFonts w:ascii="Times New Roman" w:hAnsi="Times New Roman" w:cs="Times New Roman"/>
          <w:sz w:val="28"/>
          <w:szCs w:val="28"/>
        </w:rPr>
        <w:t xml:space="preserve"> мониторинга и оценки эффективности подпрограммы мероприятий, их соответствия целевым индикаторам;</w:t>
      </w:r>
    </w:p>
    <w:p w14:paraId="06B7FDFE" w14:textId="77777777" w:rsidR="00BE16C8" w:rsidRPr="00A62069" w:rsidRDefault="00BE16C8" w:rsidP="00BE16C8">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г) </w:t>
      </w:r>
      <w:r w:rsidRPr="00A62069">
        <w:rPr>
          <w:rFonts w:ascii="Times New Roman" w:hAnsi="Times New Roman" w:cs="Times New Roman"/>
          <w:sz w:val="28"/>
          <w:szCs w:val="28"/>
        </w:rPr>
        <w:t xml:space="preserve"> подготовку</w:t>
      </w:r>
      <w:proofErr w:type="gramEnd"/>
      <w:r w:rsidRPr="00A62069">
        <w:rPr>
          <w:rFonts w:ascii="Times New Roman" w:hAnsi="Times New Roman" w:cs="Times New Roman"/>
          <w:sz w:val="28"/>
          <w:szCs w:val="28"/>
        </w:rPr>
        <w:t xml:space="preserve"> отчета о результатах реализации подпрограммы в уполномоченный орган исполнительной власти области;</w:t>
      </w:r>
    </w:p>
    <w:p w14:paraId="5B979E36" w14:textId="77777777" w:rsidR="00BE16C8" w:rsidRPr="00A62069" w:rsidRDefault="00BE16C8" w:rsidP="00BE16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sidRPr="00A62069">
        <w:rPr>
          <w:rFonts w:ascii="Times New Roman" w:hAnsi="Times New Roman" w:cs="Times New Roman"/>
          <w:sz w:val="28"/>
          <w:szCs w:val="28"/>
        </w:rPr>
        <w:t>формирование и ведение реестра (журнала учета) молодых семей, получивших социальную выплату в течение срока реализации мероприятий по обеспечению жильем молодых семей;</w:t>
      </w:r>
    </w:p>
    <w:p w14:paraId="629D6C82" w14:textId="77777777" w:rsidR="00BE16C8" w:rsidRDefault="00BE16C8" w:rsidP="00BE16C8">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е) </w:t>
      </w:r>
      <w:r w:rsidRPr="00A62069">
        <w:rPr>
          <w:rFonts w:ascii="Times New Roman" w:hAnsi="Times New Roman" w:cs="Times New Roman"/>
          <w:sz w:val="28"/>
          <w:szCs w:val="28"/>
        </w:rPr>
        <w:t xml:space="preserve"> проведение</w:t>
      </w:r>
      <w:proofErr w:type="gramEnd"/>
      <w:r w:rsidRPr="00A62069">
        <w:rPr>
          <w:rFonts w:ascii="Times New Roman" w:hAnsi="Times New Roman" w:cs="Times New Roman"/>
          <w:sz w:val="28"/>
          <w:szCs w:val="28"/>
        </w:rPr>
        <w:t xml:space="preserve"> информационно-разъяснительной работы по вопросам реализации подпрограммы;</w:t>
      </w:r>
    </w:p>
    <w:p w14:paraId="4C58B0D6" w14:textId="77777777" w:rsidR="00BE16C8" w:rsidRDefault="00BE16C8" w:rsidP="005972B9">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ж) </w:t>
      </w:r>
      <w:r w:rsidRPr="00A62069">
        <w:rPr>
          <w:rFonts w:ascii="Times New Roman" w:hAnsi="Times New Roman" w:cs="Times New Roman"/>
          <w:sz w:val="28"/>
          <w:szCs w:val="28"/>
        </w:rPr>
        <w:t xml:space="preserve"> проведение</w:t>
      </w:r>
      <w:proofErr w:type="gramEnd"/>
      <w:r w:rsidRPr="00A62069">
        <w:rPr>
          <w:rFonts w:ascii="Times New Roman" w:hAnsi="Times New Roman" w:cs="Times New Roman"/>
          <w:sz w:val="28"/>
          <w:szCs w:val="28"/>
        </w:rPr>
        <w:t xml:space="preserve"> в средствах массовой информации информационно-разъяснительной работы по вопросам реализации подпрограммы.</w:t>
      </w:r>
    </w:p>
    <w:p w14:paraId="0184D405" w14:textId="0CF654E2" w:rsidR="00BE16C8" w:rsidRPr="00A62069" w:rsidRDefault="00754364" w:rsidP="00BE16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3.7.39</w:t>
      </w:r>
      <w:r w:rsidR="00BE16C8">
        <w:rPr>
          <w:rFonts w:ascii="Times New Roman" w:hAnsi="Times New Roman" w:cs="Times New Roman"/>
          <w:sz w:val="28"/>
          <w:szCs w:val="28"/>
        </w:rPr>
        <w:t xml:space="preserve">. </w:t>
      </w:r>
      <w:r w:rsidR="00BE16C8" w:rsidRPr="00A62069">
        <w:rPr>
          <w:rFonts w:ascii="Times New Roman" w:hAnsi="Times New Roman" w:cs="Times New Roman"/>
          <w:sz w:val="28"/>
          <w:szCs w:val="28"/>
        </w:rPr>
        <w:t>Контроль за реализацией подпрограм</w:t>
      </w:r>
      <w:r w:rsidR="00BE16C8">
        <w:rPr>
          <w:rFonts w:ascii="Times New Roman" w:hAnsi="Times New Roman" w:cs="Times New Roman"/>
          <w:sz w:val="28"/>
          <w:szCs w:val="28"/>
        </w:rPr>
        <w:t xml:space="preserve">мы осуществляется по показателю </w:t>
      </w:r>
      <w:r w:rsidR="00BE16C8">
        <w:rPr>
          <w:rFonts w:ascii="Times New Roman" w:hAnsi="Times New Roman" w:cs="Times New Roman"/>
          <w:spacing w:val="-6"/>
          <w:sz w:val="28"/>
          <w:szCs w:val="28"/>
        </w:rPr>
        <w:t>количества</w:t>
      </w:r>
      <w:r w:rsidR="00BE16C8" w:rsidRPr="00A62069">
        <w:rPr>
          <w:rFonts w:ascii="Times New Roman" w:hAnsi="Times New Roman" w:cs="Times New Roman"/>
          <w:spacing w:val="-6"/>
          <w:sz w:val="28"/>
          <w:szCs w:val="28"/>
        </w:rPr>
        <w:t xml:space="preserve"> молодых семей, улучшивших жилищные условия (в том числе с использованием собственных и заемных средств) при оказании содействия за счет средств федерального, областного и районного бюджетов.</w:t>
      </w:r>
      <w:bookmarkStart w:id="8" w:name="Par1147"/>
      <w:bookmarkStart w:id="9" w:name="Par1214"/>
      <w:bookmarkEnd w:id="8"/>
      <w:bookmarkEnd w:id="9"/>
    </w:p>
    <w:p w14:paraId="5FC661DC" w14:textId="77777777" w:rsidR="00BE16C8" w:rsidRPr="005972B9" w:rsidRDefault="00BE16C8" w:rsidP="005972B9">
      <w:pPr>
        <w:widowControl w:val="0"/>
        <w:autoSpaceDE w:val="0"/>
        <w:autoSpaceDN w:val="0"/>
        <w:adjustRightInd w:val="0"/>
        <w:spacing w:after="0" w:line="360" w:lineRule="auto"/>
        <w:jc w:val="center"/>
        <w:outlineLvl w:val="2"/>
        <w:rPr>
          <w:rFonts w:ascii="Times New Roman" w:hAnsi="Times New Roman" w:cs="Times New Roman"/>
          <w:b/>
          <w:sz w:val="28"/>
          <w:szCs w:val="28"/>
        </w:rPr>
      </w:pPr>
      <w:r w:rsidRPr="005972B9">
        <w:rPr>
          <w:rFonts w:ascii="Times New Roman" w:hAnsi="Times New Roman" w:cs="Times New Roman"/>
          <w:b/>
          <w:sz w:val="28"/>
          <w:szCs w:val="28"/>
        </w:rPr>
        <w:lastRenderedPageBreak/>
        <w:t>4. Основные меры правового регулирования в сфере реализации подпрограммы.</w:t>
      </w:r>
    </w:p>
    <w:p w14:paraId="58A52EE8" w14:textId="77777777" w:rsidR="00BE16C8" w:rsidRPr="00A62069" w:rsidRDefault="00BE16C8" w:rsidP="00BE16C8">
      <w:pPr>
        <w:pStyle w:val="ConsPlusNonformat"/>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ab/>
        <w:t>В настоящее время сформирована и утверждена нормативная правовая основа, необходимая для реализации подпрограммы. В дальнейшем для разработки и утверждения дополнительных нормативных правовых актов будет обусловлена:</w:t>
      </w:r>
    </w:p>
    <w:p w14:paraId="5405547E" w14:textId="77777777" w:rsidR="00BE16C8" w:rsidRPr="00A62069" w:rsidRDefault="00BE16C8" w:rsidP="00BE16C8">
      <w:pPr>
        <w:pStyle w:val="ConsPlusNonformat"/>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Изменениями федерального законодательства.</w:t>
      </w:r>
    </w:p>
    <w:p w14:paraId="6B875A49" w14:textId="77777777" w:rsidR="00BE16C8" w:rsidRPr="00A62069" w:rsidRDefault="00BE16C8" w:rsidP="00BE16C8">
      <w:pPr>
        <w:pStyle w:val="ConsPlusNonformat"/>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Изменениями регионального законодательства.</w:t>
      </w:r>
    </w:p>
    <w:p w14:paraId="429F8DAB" w14:textId="77777777" w:rsidR="00BE16C8" w:rsidRPr="00A62069" w:rsidRDefault="00BE16C8" w:rsidP="00BE16C8">
      <w:pPr>
        <w:pStyle w:val="ConsPlusNonformat"/>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Изменениями законодательства местного самоуправления.</w:t>
      </w:r>
    </w:p>
    <w:p w14:paraId="7E0AA95E" w14:textId="77777777" w:rsidR="00BE16C8" w:rsidRPr="00A62069" w:rsidRDefault="00BE16C8" w:rsidP="00BE16C8">
      <w:pPr>
        <w:pStyle w:val="ConsPlusNonformat"/>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Принятыми управленческими решениями.</w:t>
      </w:r>
      <w:bookmarkStart w:id="10" w:name="Par1112"/>
      <w:bookmarkEnd w:id="10"/>
    </w:p>
    <w:p w14:paraId="7A106997" w14:textId="77777777" w:rsidR="00BE16C8" w:rsidRPr="005972B9" w:rsidRDefault="00BE16C8" w:rsidP="005972B9">
      <w:pPr>
        <w:pStyle w:val="ConsPlusNormal"/>
        <w:widowControl/>
        <w:spacing w:line="360" w:lineRule="auto"/>
        <w:jc w:val="center"/>
        <w:rPr>
          <w:rFonts w:ascii="Times New Roman" w:hAnsi="Times New Roman" w:cs="Times New Roman"/>
          <w:b/>
          <w:sz w:val="28"/>
          <w:szCs w:val="28"/>
        </w:rPr>
      </w:pPr>
      <w:r w:rsidRPr="005972B9">
        <w:rPr>
          <w:rFonts w:ascii="Times New Roman" w:hAnsi="Times New Roman" w:cs="Times New Roman"/>
          <w:b/>
          <w:sz w:val="28"/>
          <w:szCs w:val="28"/>
        </w:rPr>
        <w:t>5. Ресурсное обеспечение подпрограммы.</w:t>
      </w:r>
    </w:p>
    <w:p w14:paraId="62AFBC2A" w14:textId="77777777" w:rsidR="00BE16C8"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62069">
        <w:rPr>
          <w:rFonts w:ascii="Times New Roman" w:hAnsi="Times New Roman" w:cs="Times New Roman"/>
          <w:sz w:val="28"/>
          <w:szCs w:val="28"/>
        </w:rPr>
        <w:t>5.1. Основными источниками финансирования подпрограммы являются:</w:t>
      </w:r>
    </w:p>
    <w:p w14:paraId="0AD29045"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 </w:t>
      </w:r>
      <w:r w:rsidRPr="00A62069">
        <w:rPr>
          <w:rFonts w:ascii="Times New Roman" w:hAnsi="Times New Roman" w:cs="Times New Roman"/>
          <w:sz w:val="28"/>
          <w:szCs w:val="28"/>
        </w:rPr>
        <w:t>средства федерального и областного бю</w:t>
      </w:r>
      <w:r w:rsidR="005972B9">
        <w:rPr>
          <w:rFonts w:ascii="Times New Roman" w:hAnsi="Times New Roman" w:cs="Times New Roman"/>
          <w:sz w:val="28"/>
          <w:szCs w:val="28"/>
        </w:rPr>
        <w:t xml:space="preserve">джетов, предоставляемые в форме </w:t>
      </w:r>
      <w:r w:rsidRPr="00A62069">
        <w:rPr>
          <w:rFonts w:ascii="Times New Roman" w:hAnsi="Times New Roman" w:cs="Times New Roman"/>
          <w:sz w:val="28"/>
          <w:szCs w:val="28"/>
        </w:rPr>
        <w:t>субсидии (</w:t>
      </w:r>
      <w:proofErr w:type="spellStart"/>
      <w:r w:rsidRPr="00A62069">
        <w:rPr>
          <w:rFonts w:ascii="Times New Roman" w:hAnsi="Times New Roman" w:cs="Times New Roman"/>
          <w:sz w:val="28"/>
          <w:szCs w:val="28"/>
        </w:rPr>
        <w:t>софинансирование</w:t>
      </w:r>
      <w:proofErr w:type="spellEnd"/>
      <w:r w:rsidRPr="00A62069">
        <w:rPr>
          <w:rFonts w:ascii="Times New Roman" w:hAnsi="Times New Roman" w:cs="Times New Roman"/>
          <w:sz w:val="28"/>
          <w:szCs w:val="28"/>
        </w:rPr>
        <w:t xml:space="preserve"> мероприятий подпрограммы);</w:t>
      </w:r>
    </w:p>
    <w:p w14:paraId="4AF567F4" w14:textId="77777777" w:rsidR="00BE16C8" w:rsidRPr="00A62069" w:rsidRDefault="008748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б</w:t>
      </w:r>
      <w:r w:rsidR="00BE16C8">
        <w:rPr>
          <w:rFonts w:ascii="Times New Roman" w:hAnsi="Times New Roman" w:cs="Times New Roman"/>
          <w:sz w:val="28"/>
          <w:szCs w:val="28"/>
        </w:rPr>
        <w:t xml:space="preserve">) </w:t>
      </w:r>
      <w:proofErr w:type="gramStart"/>
      <w:r w:rsidR="00BE16C8" w:rsidRPr="00A62069">
        <w:rPr>
          <w:rFonts w:ascii="Times New Roman" w:hAnsi="Times New Roman" w:cs="Times New Roman"/>
          <w:sz w:val="28"/>
          <w:szCs w:val="28"/>
        </w:rPr>
        <w:t>средства  районного</w:t>
      </w:r>
      <w:proofErr w:type="gramEnd"/>
      <w:r w:rsidR="00BE16C8" w:rsidRPr="00A62069">
        <w:rPr>
          <w:rFonts w:ascii="Times New Roman" w:hAnsi="Times New Roman" w:cs="Times New Roman"/>
          <w:sz w:val="28"/>
          <w:szCs w:val="28"/>
        </w:rPr>
        <w:t xml:space="preserve"> бюджета;</w:t>
      </w:r>
    </w:p>
    <w:p w14:paraId="43A1E105" w14:textId="77777777" w:rsidR="008748C8" w:rsidRDefault="008748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в</w:t>
      </w:r>
      <w:r w:rsidR="00BE16C8">
        <w:rPr>
          <w:rFonts w:ascii="Times New Roman" w:hAnsi="Times New Roman" w:cs="Times New Roman"/>
          <w:sz w:val="28"/>
          <w:szCs w:val="28"/>
        </w:rPr>
        <w:t xml:space="preserve">) </w:t>
      </w:r>
      <w:r w:rsidR="00BE16C8" w:rsidRPr="00A62069">
        <w:rPr>
          <w:rFonts w:ascii="Times New Roman" w:hAnsi="Times New Roman" w:cs="Times New Roman"/>
          <w:sz w:val="28"/>
          <w:szCs w:val="28"/>
        </w:rPr>
        <w:t>средства кредитных и других организаций, предоставляющих молодым</w:t>
      </w:r>
      <w:r>
        <w:rPr>
          <w:rFonts w:ascii="Times New Roman" w:hAnsi="Times New Roman" w:cs="Times New Roman"/>
          <w:sz w:val="28"/>
          <w:szCs w:val="28"/>
        </w:rPr>
        <w:t xml:space="preserve"> </w:t>
      </w:r>
      <w:r w:rsidRPr="00A62069">
        <w:rPr>
          <w:rFonts w:ascii="Times New Roman" w:hAnsi="Times New Roman" w:cs="Times New Roman"/>
          <w:sz w:val="28"/>
          <w:szCs w:val="28"/>
        </w:rPr>
        <w:t>семьям</w:t>
      </w:r>
      <w:r>
        <w:rPr>
          <w:rFonts w:ascii="Times New Roman" w:hAnsi="Times New Roman" w:cs="Times New Roman"/>
          <w:sz w:val="28"/>
          <w:szCs w:val="28"/>
        </w:rPr>
        <w:t>;</w:t>
      </w:r>
    </w:p>
    <w:p w14:paraId="34424D71"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sidRPr="00A62069">
        <w:rPr>
          <w:rFonts w:ascii="Times New Roman" w:hAnsi="Times New Roman" w:cs="Times New Roman"/>
          <w:sz w:val="28"/>
          <w:szCs w:val="28"/>
        </w:rPr>
        <w:t xml:space="preserve"> </w:t>
      </w:r>
      <w:r w:rsidR="008748C8">
        <w:rPr>
          <w:rFonts w:ascii="Times New Roman" w:hAnsi="Times New Roman" w:cs="Times New Roman"/>
          <w:sz w:val="28"/>
          <w:szCs w:val="28"/>
        </w:rPr>
        <w:tab/>
        <w:t>г</w:t>
      </w:r>
      <w:r>
        <w:rPr>
          <w:rFonts w:ascii="Times New Roman" w:hAnsi="Times New Roman" w:cs="Times New Roman"/>
          <w:sz w:val="28"/>
          <w:szCs w:val="28"/>
        </w:rPr>
        <w:t xml:space="preserve">) </w:t>
      </w:r>
      <w:r w:rsidRPr="00A62069">
        <w:rPr>
          <w:rFonts w:ascii="Times New Roman" w:hAnsi="Times New Roman" w:cs="Times New Roman"/>
          <w:sz w:val="28"/>
          <w:szCs w:val="28"/>
        </w:rPr>
        <w:t>кредиты и займы на приобретение (строительство) жилья, в том числе ипотечные жилищные кредиты;</w:t>
      </w:r>
    </w:p>
    <w:p w14:paraId="6EA1AC9C" w14:textId="77777777" w:rsidR="00BE16C8" w:rsidRPr="00A62069" w:rsidRDefault="008748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д</w:t>
      </w:r>
      <w:r w:rsidR="00BE16C8">
        <w:rPr>
          <w:rFonts w:ascii="Times New Roman" w:hAnsi="Times New Roman" w:cs="Times New Roman"/>
          <w:sz w:val="28"/>
          <w:szCs w:val="28"/>
        </w:rPr>
        <w:t xml:space="preserve">) </w:t>
      </w:r>
      <w:r w:rsidR="00BE16C8" w:rsidRPr="00A62069">
        <w:rPr>
          <w:rFonts w:ascii="Times New Roman" w:hAnsi="Times New Roman" w:cs="Times New Roman"/>
          <w:sz w:val="28"/>
          <w:szCs w:val="28"/>
        </w:rP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14:paraId="4B67BE3A"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62069">
        <w:rPr>
          <w:rFonts w:ascii="Times New Roman" w:hAnsi="Times New Roman" w:cs="Times New Roman"/>
          <w:sz w:val="28"/>
          <w:szCs w:val="28"/>
        </w:rPr>
        <w:t>5.2. Социальная выплата предоставляется в размере:</w:t>
      </w:r>
    </w:p>
    <w:p w14:paraId="65F9A417" w14:textId="77777777" w:rsidR="00BE16C8" w:rsidRDefault="00BE16C8" w:rsidP="00BE16C8">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5.2.1. </w:t>
      </w:r>
      <w:r w:rsidRPr="00A62069">
        <w:rPr>
          <w:rFonts w:ascii="Times New Roman" w:hAnsi="Times New Roman" w:cs="Times New Roman"/>
          <w:color w:val="000000"/>
          <w:sz w:val="28"/>
          <w:szCs w:val="28"/>
        </w:rPr>
        <w:t>30% расчетной (средней) стоимости жилья - для молодых семей, не имеющих детей;</w:t>
      </w:r>
    </w:p>
    <w:p w14:paraId="3518EB36" w14:textId="77777777" w:rsidR="00BE16C8" w:rsidRPr="00A62069" w:rsidRDefault="00BE16C8" w:rsidP="00BE16C8">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5.2.2. </w:t>
      </w:r>
      <w:r w:rsidRPr="00A62069">
        <w:rPr>
          <w:rFonts w:ascii="Times New Roman" w:hAnsi="Times New Roman" w:cs="Times New Roman"/>
          <w:color w:val="000000"/>
          <w:sz w:val="28"/>
          <w:szCs w:val="28"/>
        </w:rPr>
        <w:t>35 %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18043CD4"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62069">
        <w:rPr>
          <w:rFonts w:ascii="Times New Roman" w:hAnsi="Times New Roman" w:cs="Times New Roman"/>
          <w:sz w:val="28"/>
          <w:szCs w:val="28"/>
        </w:rPr>
        <w:t>5.3. В случае использования социальной выплаты на цель, предусмотренную на уплату последнего платежа в счет оплаты паевого взноса в полном размере, ее размер устанавливается в соответствии с пунктом 5.2. и ограничивается суммой остатка задолженности по выплате остатка пая.</w:t>
      </w:r>
    </w:p>
    <w:p w14:paraId="759E4C0E" w14:textId="77777777" w:rsidR="00BE16C8" w:rsidRPr="00A62069" w:rsidRDefault="00BE16C8" w:rsidP="00BE16C8">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62069">
        <w:rPr>
          <w:rFonts w:ascii="Times New Roman" w:hAnsi="Times New Roman" w:cs="Times New Roman"/>
          <w:color w:val="000000"/>
          <w:sz w:val="28"/>
          <w:szCs w:val="28"/>
        </w:rPr>
        <w:t>5.4. Собственные средства молодых семей для оплаты расчетной (средней) стоимости жилья в части, превышающей размер предоставляемой социальной выплаты (далее - доходы), составляют:</w:t>
      </w:r>
    </w:p>
    <w:p w14:paraId="54D8BA62" w14:textId="77777777" w:rsidR="00BE16C8" w:rsidRPr="00A62069" w:rsidRDefault="00BE16C8" w:rsidP="00BE16C8">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5.4.1. </w:t>
      </w:r>
      <w:r w:rsidRPr="00A62069">
        <w:rPr>
          <w:rFonts w:ascii="Times New Roman" w:hAnsi="Times New Roman" w:cs="Times New Roman"/>
          <w:color w:val="000000"/>
          <w:sz w:val="28"/>
          <w:szCs w:val="28"/>
        </w:rPr>
        <w:t>70 % расчетной (средней) стоимости жилья - для молодых семей, не имеющих детей;</w:t>
      </w:r>
    </w:p>
    <w:p w14:paraId="197320D7" w14:textId="77777777" w:rsidR="00BE16C8" w:rsidRPr="00A62069" w:rsidRDefault="00BE16C8" w:rsidP="00BE16C8">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5.4.2. </w:t>
      </w:r>
      <w:r w:rsidRPr="00A62069">
        <w:rPr>
          <w:rFonts w:ascii="Times New Roman" w:hAnsi="Times New Roman" w:cs="Times New Roman"/>
          <w:color w:val="000000"/>
          <w:sz w:val="28"/>
          <w:szCs w:val="28"/>
        </w:rPr>
        <w:t xml:space="preserve">65 % расчетной (средней) стоимости жилья - </w:t>
      </w:r>
      <w:r w:rsidRPr="00A62069">
        <w:rPr>
          <w:rFonts w:ascii="Times New Roman" w:hAnsi="Times New Roman" w:cs="Times New Roman"/>
          <w:sz w:val="28"/>
          <w:szCs w:val="28"/>
        </w:rPr>
        <w:t>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14:paraId="70BF8669" w14:textId="77777777" w:rsidR="00BE16C8" w:rsidRDefault="00BE16C8" w:rsidP="00BE16C8">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62069">
        <w:rPr>
          <w:rFonts w:ascii="Times New Roman" w:hAnsi="Times New Roman" w:cs="Times New Roman"/>
          <w:color w:val="000000"/>
          <w:sz w:val="28"/>
          <w:szCs w:val="28"/>
        </w:rPr>
        <w:t xml:space="preserve">5.5. Молодым семьям - участникам подпрограммы при рождении (усыновлении) одного ребенка предоставляется дополнительная социальная </w:t>
      </w:r>
    </w:p>
    <w:p w14:paraId="7E944DB9" w14:textId="77777777" w:rsidR="00BE16C8" w:rsidRPr="00A62069" w:rsidRDefault="00BE16C8" w:rsidP="00BE16C8">
      <w:pPr>
        <w:pStyle w:val="ConsPlusNormal"/>
        <w:widowControl/>
        <w:spacing w:line="360" w:lineRule="auto"/>
        <w:jc w:val="both"/>
        <w:rPr>
          <w:rFonts w:ascii="Times New Roman" w:hAnsi="Times New Roman" w:cs="Times New Roman"/>
          <w:color w:val="000000"/>
          <w:sz w:val="28"/>
          <w:szCs w:val="28"/>
        </w:rPr>
      </w:pPr>
      <w:r w:rsidRPr="00A62069">
        <w:rPr>
          <w:rFonts w:ascii="Times New Roman" w:hAnsi="Times New Roman" w:cs="Times New Roman"/>
          <w:color w:val="000000"/>
          <w:sz w:val="28"/>
          <w:szCs w:val="28"/>
        </w:rPr>
        <w:t xml:space="preserve">выплата в размере 5 % расчетной (средней) стоимости жилья за счет средств </w:t>
      </w:r>
      <w:r w:rsidR="008748C8">
        <w:rPr>
          <w:rFonts w:ascii="Times New Roman" w:hAnsi="Times New Roman" w:cs="Times New Roman"/>
          <w:color w:val="000000"/>
          <w:sz w:val="28"/>
          <w:szCs w:val="28"/>
        </w:rPr>
        <w:t xml:space="preserve">федерального, </w:t>
      </w:r>
      <w:r w:rsidRPr="00A62069">
        <w:rPr>
          <w:rFonts w:ascii="Times New Roman" w:hAnsi="Times New Roman" w:cs="Times New Roman"/>
          <w:color w:val="000000"/>
          <w:sz w:val="28"/>
          <w:szCs w:val="28"/>
        </w:rPr>
        <w:t>областного</w:t>
      </w:r>
      <w:r w:rsidR="008748C8">
        <w:rPr>
          <w:rFonts w:ascii="Times New Roman" w:hAnsi="Times New Roman" w:cs="Times New Roman"/>
          <w:color w:val="000000"/>
          <w:sz w:val="28"/>
          <w:szCs w:val="28"/>
        </w:rPr>
        <w:t xml:space="preserve"> и районного бюджетов</w:t>
      </w:r>
      <w:r w:rsidRPr="00A62069">
        <w:rPr>
          <w:rFonts w:ascii="Times New Roman" w:hAnsi="Times New Roman" w:cs="Times New Roman"/>
          <w:color w:val="000000"/>
          <w:sz w:val="28"/>
          <w:szCs w:val="28"/>
        </w:rPr>
        <w:t xml:space="preserve">. </w:t>
      </w:r>
    </w:p>
    <w:p w14:paraId="1A769B7C" w14:textId="77777777" w:rsidR="00BE16C8" w:rsidRDefault="00BE16C8" w:rsidP="00BE16C8">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62069">
        <w:rPr>
          <w:rFonts w:ascii="Times New Roman" w:hAnsi="Times New Roman" w:cs="Times New Roman"/>
          <w:color w:val="000000"/>
          <w:sz w:val="28"/>
          <w:szCs w:val="28"/>
        </w:rPr>
        <w:t>5.6. Общий объем финансирован</w:t>
      </w:r>
      <w:r>
        <w:rPr>
          <w:rFonts w:ascii="Times New Roman" w:hAnsi="Times New Roman" w:cs="Times New Roman"/>
          <w:color w:val="000000"/>
          <w:sz w:val="28"/>
          <w:szCs w:val="28"/>
        </w:rPr>
        <w:t>ия подпрограммы в 2020</w:t>
      </w:r>
      <w:r w:rsidRPr="00A62069">
        <w:rPr>
          <w:rFonts w:ascii="Times New Roman" w:hAnsi="Times New Roman" w:cs="Times New Roman"/>
          <w:color w:val="000000"/>
          <w:sz w:val="28"/>
          <w:szCs w:val="28"/>
        </w:rPr>
        <w:t xml:space="preserve">-2025 годах </w:t>
      </w:r>
      <w:proofErr w:type="gramStart"/>
      <w:r w:rsidRPr="00A62069">
        <w:rPr>
          <w:rFonts w:ascii="Times New Roman" w:hAnsi="Times New Roman" w:cs="Times New Roman"/>
          <w:color w:val="000000"/>
          <w:sz w:val="28"/>
          <w:szCs w:val="28"/>
        </w:rPr>
        <w:t xml:space="preserve">составит  </w:t>
      </w:r>
      <w:r w:rsidRPr="00A62069">
        <w:rPr>
          <w:rFonts w:ascii="Times New Roman" w:hAnsi="Times New Roman" w:cs="Times New Roman"/>
          <w:color w:val="000000"/>
          <w:spacing w:val="-6"/>
          <w:sz w:val="28"/>
          <w:szCs w:val="28"/>
        </w:rPr>
        <w:t>0</w:t>
      </w:r>
      <w:proofErr w:type="gramEnd"/>
      <w:r w:rsidRPr="00A62069">
        <w:rPr>
          <w:rFonts w:ascii="Times New Roman" w:hAnsi="Times New Roman" w:cs="Times New Roman"/>
          <w:color w:val="000000"/>
          <w:spacing w:val="-6"/>
          <w:sz w:val="28"/>
          <w:szCs w:val="28"/>
        </w:rPr>
        <w:t xml:space="preserve">,0 </w:t>
      </w:r>
      <w:r w:rsidRPr="00A62069">
        <w:rPr>
          <w:rFonts w:ascii="Times New Roman" w:hAnsi="Times New Roman" w:cs="Times New Roman"/>
          <w:color w:val="000000"/>
          <w:sz w:val="28"/>
          <w:szCs w:val="28"/>
        </w:rPr>
        <w:t xml:space="preserve"> рублей, в том числе:</w:t>
      </w:r>
    </w:p>
    <w:p w14:paraId="53379F77" w14:textId="77777777" w:rsidR="008748C8" w:rsidRPr="00A62069" w:rsidRDefault="008748C8" w:rsidP="00BE16C8">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ab/>
      </w:r>
      <w:r w:rsidRPr="00A62069">
        <w:rPr>
          <w:rFonts w:ascii="Times New Roman" w:hAnsi="Times New Roman" w:cs="Times New Roman"/>
          <w:color w:val="000000"/>
          <w:spacing w:val="-6"/>
          <w:sz w:val="28"/>
          <w:szCs w:val="28"/>
        </w:rPr>
        <w:t>за счет</w:t>
      </w:r>
      <w:r>
        <w:rPr>
          <w:rFonts w:ascii="Times New Roman" w:hAnsi="Times New Roman" w:cs="Times New Roman"/>
          <w:color w:val="000000"/>
          <w:spacing w:val="-6"/>
          <w:sz w:val="28"/>
          <w:szCs w:val="28"/>
        </w:rPr>
        <w:t xml:space="preserve"> средств федерального бюджета – </w:t>
      </w:r>
      <w:r w:rsidRPr="00A62069">
        <w:rPr>
          <w:rFonts w:ascii="Times New Roman" w:hAnsi="Times New Roman" w:cs="Times New Roman"/>
          <w:color w:val="000000"/>
          <w:spacing w:val="-6"/>
          <w:sz w:val="28"/>
          <w:szCs w:val="28"/>
        </w:rPr>
        <w:t>0,0 рублей</w:t>
      </w:r>
    </w:p>
    <w:p w14:paraId="17ED73A5" w14:textId="77777777" w:rsidR="00BE16C8" w:rsidRPr="00A62069" w:rsidRDefault="00BE16C8" w:rsidP="00BE16C8">
      <w:pPr>
        <w:pStyle w:val="ConsPlusCell"/>
        <w:tabs>
          <w:tab w:val="left" w:pos="915"/>
        </w:tabs>
        <w:spacing w:line="360" w:lineRule="auto"/>
        <w:jc w:val="both"/>
        <w:rPr>
          <w:rFonts w:ascii="Times New Roman" w:hAnsi="Times New Roman" w:cs="Times New Roman"/>
          <w:color w:val="000000"/>
          <w:spacing w:val="-6"/>
          <w:sz w:val="28"/>
          <w:szCs w:val="28"/>
        </w:rPr>
      </w:pPr>
      <w:r w:rsidRPr="00A62069">
        <w:rPr>
          <w:rFonts w:ascii="Times New Roman" w:hAnsi="Times New Roman" w:cs="Times New Roman"/>
          <w:color w:val="000000"/>
          <w:spacing w:val="-6"/>
          <w:sz w:val="28"/>
          <w:szCs w:val="28"/>
        </w:rPr>
        <w:t xml:space="preserve">           за счет</w:t>
      </w:r>
      <w:r>
        <w:rPr>
          <w:rFonts w:ascii="Times New Roman" w:hAnsi="Times New Roman" w:cs="Times New Roman"/>
          <w:color w:val="000000"/>
          <w:spacing w:val="-6"/>
          <w:sz w:val="28"/>
          <w:szCs w:val="28"/>
        </w:rPr>
        <w:t xml:space="preserve"> средств областного бюджета – </w:t>
      </w:r>
      <w:r w:rsidRPr="00A62069">
        <w:rPr>
          <w:rFonts w:ascii="Times New Roman" w:hAnsi="Times New Roman" w:cs="Times New Roman"/>
          <w:color w:val="000000"/>
          <w:spacing w:val="-6"/>
          <w:sz w:val="28"/>
          <w:szCs w:val="28"/>
        </w:rPr>
        <w:t>0,0 рублей</w:t>
      </w:r>
    </w:p>
    <w:p w14:paraId="0B7A4B80" w14:textId="77777777" w:rsidR="00BE16C8" w:rsidRPr="00A62069" w:rsidRDefault="00BE16C8" w:rsidP="00BE16C8">
      <w:pPr>
        <w:pStyle w:val="ConsPlusCell"/>
        <w:spacing w:line="360" w:lineRule="auto"/>
        <w:jc w:val="both"/>
        <w:rPr>
          <w:rFonts w:ascii="Times New Roman" w:hAnsi="Times New Roman" w:cs="Times New Roman"/>
          <w:color w:val="000000"/>
          <w:spacing w:val="-6"/>
          <w:sz w:val="28"/>
          <w:szCs w:val="28"/>
        </w:rPr>
      </w:pPr>
      <w:r w:rsidRPr="00A62069">
        <w:rPr>
          <w:rFonts w:ascii="Times New Roman" w:hAnsi="Times New Roman" w:cs="Times New Roman"/>
          <w:color w:val="000000"/>
          <w:spacing w:val="-6"/>
          <w:sz w:val="28"/>
          <w:szCs w:val="28"/>
        </w:rPr>
        <w:t xml:space="preserve">           за счет</w:t>
      </w:r>
      <w:r>
        <w:rPr>
          <w:rFonts w:ascii="Times New Roman" w:hAnsi="Times New Roman" w:cs="Times New Roman"/>
          <w:color w:val="000000"/>
          <w:spacing w:val="-6"/>
          <w:sz w:val="28"/>
          <w:szCs w:val="28"/>
        </w:rPr>
        <w:t xml:space="preserve"> средств районного </w:t>
      </w:r>
      <w:proofErr w:type="gramStart"/>
      <w:r>
        <w:rPr>
          <w:rFonts w:ascii="Times New Roman" w:hAnsi="Times New Roman" w:cs="Times New Roman"/>
          <w:color w:val="000000"/>
          <w:spacing w:val="-6"/>
          <w:sz w:val="28"/>
          <w:szCs w:val="28"/>
        </w:rPr>
        <w:t>бюджета  -</w:t>
      </w:r>
      <w:proofErr w:type="gramEnd"/>
      <w:r>
        <w:rPr>
          <w:rFonts w:ascii="Times New Roman" w:hAnsi="Times New Roman" w:cs="Times New Roman"/>
          <w:color w:val="000000"/>
          <w:spacing w:val="-6"/>
          <w:sz w:val="28"/>
          <w:szCs w:val="28"/>
        </w:rPr>
        <w:t xml:space="preserve"> 0,0 </w:t>
      </w:r>
      <w:r w:rsidRPr="00A62069">
        <w:rPr>
          <w:rFonts w:ascii="Times New Roman" w:hAnsi="Times New Roman" w:cs="Times New Roman"/>
          <w:color w:val="000000"/>
          <w:spacing w:val="-6"/>
          <w:sz w:val="28"/>
          <w:szCs w:val="28"/>
        </w:rPr>
        <w:t>рублей</w:t>
      </w:r>
    </w:p>
    <w:p w14:paraId="6DAF16B5" w14:textId="77777777" w:rsidR="00BE16C8" w:rsidRPr="00A62069" w:rsidRDefault="00BE16C8" w:rsidP="00BE16C8">
      <w:pPr>
        <w:pStyle w:val="ConsPlusCell"/>
        <w:tabs>
          <w:tab w:val="left" w:pos="915"/>
        </w:tabs>
        <w:spacing w:line="360" w:lineRule="auto"/>
        <w:jc w:val="both"/>
        <w:rPr>
          <w:rFonts w:ascii="Times New Roman" w:hAnsi="Times New Roman" w:cs="Times New Roman"/>
          <w:sz w:val="28"/>
          <w:szCs w:val="28"/>
        </w:rPr>
      </w:pPr>
      <w:r w:rsidRPr="00A62069">
        <w:rPr>
          <w:rFonts w:ascii="Times New Roman" w:hAnsi="Times New Roman" w:cs="Times New Roman"/>
          <w:color w:val="000000"/>
          <w:spacing w:val="-6"/>
          <w:sz w:val="28"/>
          <w:szCs w:val="28"/>
        </w:rPr>
        <w:t xml:space="preserve">           </w:t>
      </w:r>
      <w:r w:rsidRPr="00A62069">
        <w:rPr>
          <w:rFonts w:ascii="Times New Roman" w:hAnsi="Times New Roman" w:cs="Times New Roman"/>
          <w:sz w:val="28"/>
          <w:szCs w:val="28"/>
        </w:rPr>
        <w:t>за счет собственных и зае</w:t>
      </w:r>
      <w:r>
        <w:rPr>
          <w:rFonts w:ascii="Times New Roman" w:hAnsi="Times New Roman" w:cs="Times New Roman"/>
          <w:sz w:val="28"/>
          <w:szCs w:val="28"/>
        </w:rPr>
        <w:t xml:space="preserve">мных средств молодых семей – </w:t>
      </w:r>
      <w:r w:rsidRPr="00A62069">
        <w:rPr>
          <w:rFonts w:ascii="Times New Roman" w:hAnsi="Times New Roman" w:cs="Times New Roman"/>
          <w:sz w:val="28"/>
          <w:szCs w:val="28"/>
        </w:rPr>
        <w:t>0,0 рублей.</w:t>
      </w:r>
    </w:p>
    <w:p w14:paraId="71071A35" w14:textId="77777777" w:rsidR="00BE16C8" w:rsidRPr="008748C8" w:rsidRDefault="00BE16C8" w:rsidP="008748C8">
      <w:pPr>
        <w:widowControl w:val="0"/>
        <w:autoSpaceDE w:val="0"/>
        <w:autoSpaceDN w:val="0"/>
        <w:adjustRightInd w:val="0"/>
        <w:spacing w:after="0" w:line="360" w:lineRule="auto"/>
        <w:jc w:val="center"/>
        <w:rPr>
          <w:rFonts w:ascii="Times New Roman" w:hAnsi="Times New Roman" w:cs="Times New Roman"/>
          <w:b/>
          <w:sz w:val="28"/>
          <w:szCs w:val="28"/>
        </w:rPr>
      </w:pPr>
      <w:r w:rsidRPr="008748C8">
        <w:rPr>
          <w:rFonts w:ascii="Times New Roman" w:hAnsi="Times New Roman" w:cs="Times New Roman"/>
          <w:b/>
          <w:sz w:val="28"/>
          <w:szCs w:val="28"/>
        </w:rPr>
        <w:t xml:space="preserve">6. Анализ рисков </w:t>
      </w:r>
      <w:proofErr w:type="gramStart"/>
      <w:r w:rsidRPr="008748C8">
        <w:rPr>
          <w:rFonts w:ascii="Times New Roman" w:hAnsi="Times New Roman" w:cs="Times New Roman"/>
          <w:b/>
          <w:sz w:val="28"/>
          <w:szCs w:val="28"/>
        </w:rPr>
        <w:t>реализации  подпрограммы</w:t>
      </w:r>
      <w:proofErr w:type="gramEnd"/>
      <w:r w:rsidRPr="008748C8">
        <w:rPr>
          <w:rFonts w:ascii="Times New Roman" w:hAnsi="Times New Roman" w:cs="Times New Roman"/>
          <w:b/>
          <w:sz w:val="28"/>
          <w:szCs w:val="28"/>
        </w:rPr>
        <w:t xml:space="preserve"> и описание мер управления рисками.</w:t>
      </w:r>
    </w:p>
    <w:p w14:paraId="38855838" w14:textId="77777777" w:rsidR="00BE16C8" w:rsidRDefault="00BE16C8" w:rsidP="00BE16C8">
      <w:pPr>
        <w:widowControl w:val="0"/>
        <w:autoSpaceDE w:val="0"/>
        <w:autoSpaceDN w:val="0"/>
        <w:adjustRightInd w:val="0"/>
        <w:spacing w:after="0" w:line="360" w:lineRule="auto"/>
        <w:jc w:val="both"/>
        <w:rPr>
          <w:rFonts w:ascii="Times New Roman" w:hAnsi="Times New Roman" w:cs="Times New Roman"/>
          <w:sz w:val="28"/>
          <w:szCs w:val="28"/>
        </w:rPr>
      </w:pPr>
      <w:r w:rsidRPr="00A62069">
        <w:rPr>
          <w:rFonts w:ascii="Times New Roman" w:hAnsi="Times New Roman" w:cs="Times New Roman"/>
          <w:sz w:val="28"/>
          <w:szCs w:val="28"/>
        </w:rPr>
        <w:tab/>
      </w:r>
      <w:r>
        <w:rPr>
          <w:rFonts w:ascii="Times New Roman" w:hAnsi="Times New Roman" w:cs="Times New Roman"/>
          <w:sz w:val="28"/>
          <w:szCs w:val="28"/>
        </w:rPr>
        <w:t xml:space="preserve">6.1. </w:t>
      </w:r>
      <w:r w:rsidRPr="00A62069">
        <w:rPr>
          <w:rFonts w:ascii="Times New Roman" w:hAnsi="Times New Roman" w:cs="Times New Roman"/>
          <w:sz w:val="28"/>
          <w:szCs w:val="28"/>
        </w:rPr>
        <w:t>Негативными внешними факторами, которые могут повлиять на реализацию подпрограммы, являются:</w:t>
      </w:r>
    </w:p>
    <w:p w14:paraId="6E9624A6" w14:textId="77777777" w:rsidR="00BE16C8" w:rsidRPr="00A62069" w:rsidRDefault="00BE16C8" w:rsidP="00BE16C8">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6.1.1. О</w:t>
      </w:r>
      <w:r w:rsidR="008748C8">
        <w:rPr>
          <w:rFonts w:ascii="Times New Roman" w:hAnsi="Times New Roman" w:cs="Times New Roman"/>
          <w:sz w:val="28"/>
          <w:szCs w:val="28"/>
        </w:rPr>
        <w:t>тсутствие финансирования</w:t>
      </w:r>
      <w:r w:rsidRPr="00A62069">
        <w:rPr>
          <w:rFonts w:ascii="Times New Roman" w:hAnsi="Times New Roman" w:cs="Times New Roman"/>
          <w:sz w:val="28"/>
          <w:szCs w:val="28"/>
        </w:rPr>
        <w:t>;</w:t>
      </w:r>
    </w:p>
    <w:p w14:paraId="1108D903" w14:textId="77777777" w:rsidR="00BE16C8" w:rsidRPr="00A62069" w:rsidRDefault="00BE16C8" w:rsidP="00BE16C8">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6.1.2. И</w:t>
      </w:r>
      <w:r w:rsidRPr="00A62069">
        <w:rPr>
          <w:rFonts w:ascii="Times New Roman" w:hAnsi="Times New Roman" w:cs="Times New Roman"/>
          <w:sz w:val="28"/>
          <w:szCs w:val="28"/>
        </w:rPr>
        <w:t>зменение законодательства;</w:t>
      </w:r>
    </w:p>
    <w:p w14:paraId="1B7A005D" w14:textId="77777777" w:rsidR="00BE16C8" w:rsidRPr="00A62069" w:rsidRDefault="00BE16C8" w:rsidP="00BE16C8">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6.1.3. Ф</w:t>
      </w:r>
      <w:r w:rsidRPr="00A62069">
        <w:rPr>
          <w:rFonts w:ascii="Times New Roman" w:hAnsi="Times New Roman" w:cs="Times New Roman"/>
          <w:sz w:val="28"/>
          <w:szCs w:val="28"/>
        </w:rPr>
        <w:t>орс-мажорные обстоятельства.</w:t>
      </w:r>
    </w:p>
    <w:p w14:paraId="326CB312" w14:textId="77777777" w:rsidR="00BE16C8" w:rsidRPr="008748C8" w:rsidRDefault="00BE16C8" w:rsidP="008748C8">
      <w:pPr>
        <w:widowControl w:val="0"/>
        <w:autoSpaceDE w:val="0"/>
        <w:autoSpaceDN w:val="0"/>
        <w:adjustRightInd w:val="0"/>
        <w:spacing w:after="0" w:line="360" w:lineRule="auto"/>
        <w:jc w:val="center"/>
        <w:rPr>
          <w:rFonts w:ascii="Times New Roman" w:hAnsi="Times New Roman" w:cs="Times New Roman"/>
          <w:b/>
          <w:sz w:val="28"/>
          <w:szCs w:val="28"/>
        </w:rPr>
      </w:pPr>
      <w:r w:rsidRPr="008748C8">
        <w:rPr>
          <w:rFonts w:ascii="Times New Roman" w:hAnsi="Times New Roman" w:cs="Times New Roman"/>
          <w:b/>
          <w:sz w:val="28"/>
          <w:szCs w:val="28"/>
        </w:rPr>
        <w:lastRenderedPageBreak/>
        <w:t xml:space="preserve">7. </w:t>
      </w:r>
      <w:r w:rsidR="008748C8">
        <w:rPr>
          <w:rFonts w:ascii="Times New Roman" w:hAnsi="Times New Roman" w:cs="Times New Roman"/>
          <w:b/>
          <w:sz w:val="28"/>
          <w:szCs w:val="28"/>
        </w:rPr>
        <w:t>Мероприятия</w:t>
      </w:r>
      <w:r w:rsidRPr="008748C8">
        <w:rPr>
          <w:rFonts w:ascii="Times New Roman" w:hAnsi="Times New Roman" w:cs="Times New Roman"/>
          <w:b/>
          <w:sz w:val="28"/>
          <w:szCs w:val="28"/>
        </w:rPr>
        <w:t xml:space="preserve"> по минимизации негативного влия</w:t>
      </w:r>
      <w:r w:rsidR="008748C8">
        <w:rPr>
          <w:rFonts w:ascii="Times New Roman" w:hAnsi="Times New Roman" w:cs="Times New Roman"/>
          <w:b/>
          <w:sz w:val="28"/>
          <w:szCs w:val="28"/>
        </w:rPr>
        <w:t>ния внешних факторов.</w:t>
      </w:r>
    </w:p>
    <w:p w14:paraId="0F1E97BA" w14:textId="77777777" w:rsidR="00BE16C8" w:rsidRPr="00A62069" w:rsidRDefault="00BE16C8" w:rsidP="00BE16C8">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7.1. П</w:t>
      </w:r>
      <w:r w:rsidRPr="00A62069">
        <w:rPr>
          <w:rFonts w:ascii="Times New Roman" w:hAnsi="Times New Roman" w:cs="Times New Roman"/>
          <w:sz w:val="28"/>
          <w:szCs w:val="28"/>
        </w:rPr>
        <w:t xml:space="preserve">ривлечение в установленном порядке дополнительных </w:t>
      </w:r>
      <w:r w:rsidR="008748C8">
        <w:rPr>
          <w:rFonts w:ascii="Times New Roman" w:hAnsi="Times New Roman" w:cs="Times New Roman"/>
          <w:sz w:val="28"/>
          <w:szCs w:val="28"/>
        </w:rPr>
        <w:t>источников финансирования.</w:t>
      </w:r>
    </w:p>
    <w:p w14:paraId="4E45369D" w14:textId="1AF91D30" w:rsidR="008748C8" w:rsidRDefault="00BE16C8" w:rsidP="005D345C">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7.2. П</w:t>
      </w:r>
      <w:r w:rsidRPr="00A62069">
        <w:rPr>
          <w:rFonts w:ascii="Times New Roman" w:hAnsi="Times New Roman" w:cs="Times New Roman"/>
          <w:sz w:val="28"/>
          <w:szCs w:val="28"/>
        </w:rPr>
        <w:t>ринятие соответствующих муниципальных правовых актов пр</w:t>
      </w:r>
      <w:r w:rsidR="005D345C">
        <w:rPr>
          <w:rFonts w:ascii="Times New Roman" w:hAnsi="Times New Roman" w:cs="Times New Roman"/>
          <w:sz w:val="28"/>
          <w:szCs w:val="28"/>
        </w:rPr>
        <w:t xml:space="preserve">и </w:t>
      </w:r>
      <w:r w:rsidRPr="00A62069">
        <w:rPr>
          <w:rFonts w:ascii="Times New Roman" w:hAnsi="Times New Roman" w:cs="Times New Roman"/>
          <w:sz w:val="28"/>
          <w:szCs w:val="28"/>
        </w:rPr>
        <w:t>изменении законода</w:t>
      </w:r>
      <w:r w:rsidR="005D345C">
        <w:rPr>
          <w:rFonts w:ascii="Times New Roman" w:hAnsi="Times New Roman" w:cs="Times New Roman"/>
          <w:sz w:val="28"/>
          <w:szCs w:val="28"/>
        </w:rPr>
        <w:t>тельства.</w:t>
      </w:r>
    </w:p>
    <w:p w14:paraId="00143492" w14:textId="77777777" w:rsidR="00EA7C30" w:rsidRDefault="00EA7C30" w:rsidP="00BE16C8">
      <w:pPr>
        <w:spacing w:after="0" w:line="240" w:lineRule="auto"/>
        <w:ind w:left="4956" w:firstLine="708"/>
        <w:rPr>
          <w:rFonts w:ascii="Times New Roman" w:hAnsi="Times New Roman" w:cs="Times New Roman"/>
          <w:sz w:val="28"/>
          <w:szCs w:val="28"/>
        </w:rPr>
      </w:pPr>
    </w:p>
    <w:p w14:paraId="5BBBB639" w14:textId="77777777" w:rsidR="00EA7C30" w:rsidRDefault="00EA7C30" w:rsidP="00BE16C8">
      <w:pPr>
        <w:spacing w:after="0" w:line="240" w:lineRule="auto"/>
        <w:ind w:left="4956" w:firstLine="708"/>
        <w:rPr>
          <w:rFonts w:ascii="Times New Roman" w:hAnsi="Times New Roman" w:cs="Times New Roman"/>
          <w:sz w:val="28"/>
          <w:szCs w:val="28"/>
        </w:rPr>
      </w:pPr>
    </w:p>
    <w:p w14:paraId="08C63543" w14:textId="77777777" w:rsidR="00EA7C30" w:rsidRDefault="00EA7C30" w:rsidP="00BE16C8">
      <w:pPr>
        <w:spacing w:after="0" w:line="240" w:lineRule="auto"/>
        <w:ind w:left="4956" w:firstLine="708"/>
        <w:rPr>
          <w:rFonts w:ascii="Times New Roman" w:hAnsi="Times New Roman" w:cs="Times New Roman"/>
          <w:sz w:val="28"/>
          <w:szCs w:val="28"/>
        </w:rPr>
      </w:pPr>
    </w:p>
    <w:p w14:paraId="16968597" w14:textId="77777777" w:rsidR="00EA7C30" w:rsidRDefault="00EA7C30" w:rsidP="00BE16C8">
      <w:pPr>
        <w:spacing w:after="0" w:line="240" w:lineRule="auto"/>
        <w:ind w:left="4956" w:firstLine="708"/>
        <w:rPr>
          <w:rFonts w:ascii="Times New Roman" w:hAnsi="Times New Roman" w:cs="Times New Roman"/>
          <w:sz w:val="28"/>
          <w:szCs w:val="28"/>
        </w:rPr>
      </w:pPr>
    </w:p>
    <w:p w14:paraId="504CFAFA" w14:textId="5BD4072F" w:rsidR="00BE16C8" w:rsidRPr="00A62069" w:rsidRDefault="00EA7C30" w:rsidP="00BE16C8">
      <w:pPr>
        <w:spacing w:after="0" w:line="240" w:lineRule="auto"/>
        <w:ind w:left="4956" w:firstLine="708"/>
        <w:rPr>
          <w:rFonts w:ascii="Times New Roman" w:hAnsi="Times New Roman" w:cs="Times New Roman"/>
          <w:sz w:val="28"/>
          <w:szCs w:val="28"/>
        </w:rPr>
      </w:pPr>
      <w:r>
        <w:rPr>
          <w:rFonts w:ascii="Times New Roman" w:hAnsi="Times New Roman" w:cs="Times New Roman"/>
          <w:sz w:val="28"/>
          <w:szCs w:val="28"/>
        </w:rPr>
        <w:t xml:space="preserve">           </w:t>
      </w:r>
      <w:r w:rsidR="00BE16C8" w:rsidRPr="00A62069">
        <w:rPr>
          <w:rFonts w:ascii="Times New Roman" w:hAnsi="Times New Roman" w:cs="Times New Roman"/>
          <w:sz w:val="28"/>
          <w:szCs w:val="28"/>
        </w:rPr>
        <w:t>Приложение № 1</w:t>
      </w:r>
    </w:p>
    <w:p w14:paraId="0A8B0D28" w14:textId="57286D60" w:rsidR="00EA7C30" w:rsidRDefault="00EA7C30" w:rsidP="00EA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w:t>
      </w:r>
      <w:r w:rsidR="008748C8">
        <w:rPr>
          <w:rFonts w:ascii="Times New Roman" w:hAnsi="Times New Roman" w:cs="Times New Roman"/>
          <w:sz w:val="28"/>
          <w:szCs w:val="28"/>
        </w:rPr>
        <w:t>подпрогра</w:t>
      </w:r>
      <w:r>
        <w:rPr>
          <w:rFonts w:ascii="Times New Roman" w:hAnsi="Times New Roman" w:cs="Times New Roman"/>
          <w:sz w:val="28"/>
          <w:szCs w:val="28"/>
        </w:rPr>
        <w:t xml:space="preserve">мме </w:t>
      </w:r>
    </w:p>
    <w:p w14:paraId="40653EA2" w14:textId="436A18B6" w:rsidR="00EA7C30" w:rsidRDefault="00EA7C30" w:rsidP="00EA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48C8">
        <w:rPr>
          <w:rFonts w:ascii="Times New Roman" w:hAnsi="Times New Roman" w:cs="Times New Roman"/>
          <w:sz w:val="28"/>
          <w:szCs w:val="28"/>
        </w:rPr>
        <w:t>«</w:t>
      </w:r>
      <w:r w:rsidR="00BE16C8" w:rsidRPr="00A62069">
        <w:rPr>
          <w:rFonts w:ascii="Times New Roman" w:hAnsi="Times New Roman" w:cs="Times New Roman"/>
          <w:sz w:val="28"/>
          <w:szCs w:val="28"/>
        </w:rPr>
        <w:t>Об</w:t>
      </w:r>
      <w:r w:rsidR="008748C8">
        <w:rPr>
          <w:rFonts w:ascii="Times New Roman" w:hAnsi="Times New Roman" w:cs="Times New Roman"/>
          <w:sz w:val="28"/>
          <w:szCs w:val="28"/>
        </w:rPr>
        <w:t>еспечение</w:t>
      </w:r>
      <w:r>
        <w:rPr>
          <w:rFonts w:ascii="Times New Roman" w:hAnsi="Times New Roman" w:cs="Times New Roman"/>
          <w:sz w:val="28"/>
          <w:szCs w:val="28"/>
        </w:rPr>
        <w:t> </w:t>
      </w:r>
      <w:r w:rsidR="008748C8">
        <w:rPr>
          <w:rFonts w:ascii="Times New Roman" w:hAnsi="Times New Roman" w:cs="Times New Roman"/>
          <w:sz w:val="28"/>
          <w:szCs w:val="28"/>
        </w:rPr>
        <w:t>граждан</w:t>
      </w:r>
    </w:p>
    <w:p w14:paraId="34452FC6" w14:textId="3EE8228D" w:rsidR="00BE16C8" w:rsidRPr="00A62069" w:rsidRDefault="00EA7C30" w:rsidP="00EA7C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48C8">
        <w:rPr>
          <w:rFonts w:ascii="Times New Roman" w:hAnsi="Times New Roman" w:cs="Times New Roman"/>
          <w:sz w:val="28"/>
          <w:szCs w:val="28"/>
        </w:rPr>
        <w:t xml:space="preserve"> доступным жильем»</w:t>
      </w:r>
      <w:r w:rsidR="00BE16C8" w:rsidRPr="00A62069">
        <w:rPr>
          <w:rFonts w:ascii="Times New Roman" w:hAnsi="Times New Roman" w:cs="Times New Roman"/>
          <w:sz w:val="28"/>
          <w:szCs w:val="28"/>
        </w:rPr>
        <w:t xml:space="preserve">    </w:t>
      </w:r>
    </w:p>
    <w:p w14:paraId="5D46886F" w14:textId="77777777" w:rsidR="00BE16C8" w:rsidRPr="00A62069" w:rsidRDefault="00BE16C8" w:rsidP="00BE16C8">
      <w:pPr>
        <w:spacing w:after="0" w:line="360" w:lineRule="auto"/>
        <w:jc w:val="both"/>
        <w:rPr>
          <w:rFonts w:ascii="Times New Roman" w:hAnsi="Times New Roman" w:cs="Times New Roman"/>
          <w:sz w:val="28"/>
          <w:szCs w:val="28"/>
        </w:rPr>
      </w:pPr>
      <w:r w:rsidRPr="00A62069">
        <w:rPr>
          <w:rFonts w:ascii="Times New Roman" w:hAnsi="Times New Roman" w:cs="Times New Roman"/>
          <w:sz w:val="28"/>
          <w:szCs w:val="28"/>
        </w:rPr>
        <w:t xml:space="preserve">                                                                  </w:t>
      </w:r>
    </w:p>
    <w:p w14:paraId="75ECEB6E" w14:textId="77777777" w:rsidR="00BE16C8" w:rsidRPr="00A62069" w:rsidRDefault="00BE16C8" w:rsidP="00BE16C8">
      <w:pPr>
        <w:spacing w:after="0" w:line="240" w:lineRule="auto"/>
        <w:jc w:val="center"/>
        <w:rPr>
          <w:rFonts w:ascii="Times New Roman" w:hAnsi="Times New Roman" w:cs="Times New Roman"/>
          <w:sz w:val="28"/>
          <w:szCs w:val="28"/>
        </w:rPr>
      </w:pPr>
      <w:r w:rsidRPr="00A62069">
        <w:rPr>
          <w:rFonts w:ascii="Times New Roman" w:hAnsi="Times New Roman" w:cs="Times New Roman"/>
          <w:b/>
          <w:sz w:val="28"/>
          <w:szCs w:val="28"/>
        </w:rPr>
        <w:t>П Е Р Е Ч Е Н Ь</w:t>
      </w:r>
    </w:p>
    <w:p w14:paraId="1D10C463" w14:textId="77777777" w:rsidR="00BE16C8" w:rsidRPr="00A62069" w:rsidRDefault="00BE16C8" w:rsidP="00BE16C8">
      <w:pPr>
        <w:spacing w:after="0" w:line="240" w:lineRule="auto"/>
        <w:jc w:val="center"/>
        <w:rPr>
          <w:rFonts w:ascii="Times New Roman" w:hAnsi="Times New Roman" w:cs="Times New Roman"/>
          <w:b/>
          <w:sz w:val="28"/>
          <w:szCs w:val="28"/>
        </w:rPr>
      </w:pPr>
      <w:r w:rsidRPr="00A62069">
        <w:rPr>
          <w:rFonts w:ascii="Times New Roman" w:hAnsi="Times New Roman" w:cs="Times New Roman"/>
          <w:b/>
          <w:sz w:val="28"/>
          <w:szCs w:val="28"/>
        </w:rPr>
        <w:t xml:space="preserve">основных мероприятий по реализации подпрограммы  </w:t>
      </w:r>
    </w:p>
    <w:p w14:paraId="7C99C3F5" w14:textId="2EC15F6F" w:rsidR="00BE16C8" w:rsidRPr="005D345C" w:rsidRDefault="00BE16C8" w:rsidP="005D345C">
      <w:pPr>
        <w:spacing w:after="0" w:line="240" w:lineRule="auto"/>
        <w:jc w:val="center"/>
        <w:rPr>
          <w:rFonts w:ascii="Times New Roman" w:hAnsi="Times New Roman" w:cs="Times New Roman"/>
          <w:b/>
          <w:sz w:val="28"/>
          <w:szCs w:val="28"/>
        </w:rPr>
      </w:pPr>
      <w:r w:rsidRPr="00A62069">
        <w:rPr>
          <w:rFonts w:ascii="Times New Roman" w:hAnsi="Times New Roman" w:cs="Times New Roman"/>
          <w:b/>
          <w:sz w:val="28"/>
          <w:szCs w:val="28"/>
        </w:rPr>
        <w:t>«Обес</w:t>
      </w:r>
      <w:r w:rsidR="008748C8">
        <w:rPr>
          <w:rFonts w:ascii="Times New Roman" w:hAnsi="Times New Roman" w:cs="Times New Roman"/>
          <w:b/>
          <w:sz w:val="28"/>
          <w:szCs w:val="28"/>
        </w:rPr>
        <w:t>печение граждан доступным жильем</w:t>
      </w:r>
      <w:r w:rsidRPr="00A62069">
        <w:rPr>
          <w:rFonts w:ascii="Times New Roman" w:hAnsi="Times New Roman" w:cs="Times New Roman"/>
          <w:b/>
          <w:sz w:val="28"/>
          <w:szCs w:val="28"/>
        </w:rPr>
        <w:t xml:space="preserve">»  </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4020"/>
        <w:gridCol w:w="2127"/>
        <w:gridCol w:w="2951"/>
      </w:tblGrid>
      <w:tr w:rsidR="00BE16C8" w:rsidRPr="00A62069" w14:paraId="017CE7D4" w14:textId="77777777" w:rsidTr="005D345C">
        <w:trPr>
          <w:jc w:val="center"/>
        </w:trPr>
        <w:tc>
          <w:tcPr>
            <w:tcW w:w="775" w:type="dxa"/>
          </w:tcPr>
          <w:p w14:paraId="31FF7FAC" w14:textId="77777777" w:rsidR="00BE16C8" w:rsidRPr="00A62069" w:rsidRDefault="00BE16C8" w:rsidP="00BE16C8">
            <w:pPr>
              <w:spacing w:after="0" w:line="240" w:lineRule="auto"/>
              <w:jc w:val="center"/>
              <w:rPr>
                <w:rFonts w:ascii="Times New Roman" w:hAnsi="Times New Roman" w:cs="Times New Roman"/>
                <w:sz w:val="28"/>
                <w:szCs w:val="28"/>
              </w:rPr>
            </w:pPr>
            <w:r w:rsidRPr="00A62069">
              <w:rPr>
                <w:rFonts w:ascii="Times New Roman" w:hAnsi="Times New Roman" w:cs="Times New Roman"/>
                <w:sz w:val="28"/>
                <w:szCs w:val="28"/>
              </w:rPr>
              <w:t>№</w:t>
            </w:r>
          </w:p>
          <w:p w14:paraId="31D1B217" w14:textId="77777777" w:rsidR="00BE16C8" w:rsidRPr="00A62069" w:rsidRDefault="00BE16C8" w:rsidP="00BE16C8">
            <w:pPr>
              <w:spacing w:line="240" w:lineRule="auto"/>
              <w:jc w:val="center"/>
              <w:rPr>
                <w:rFonts w:ascii="Times New Roman" w:hAnsi="Times New Roman" w:cs="Times New Roman"/>
                <w:sz w:val="28"/>
                <w:szCs w:val="28"/>
              </w:rPr>
            </w:pPr>
            <w:r w:rsidRPr="00A62069">
              <w:rPr>
                <w:rFonts w:ascii="Times New Roman" w:hAnsi="Times New Roman" w:cs="Times New Roman"/>
                <w:sz w:val="28"/>
                <w:szCs w:val="28"/>
              </w:rPr>
              <w:t>п/п</w:t>
            </w:r>
          </w:p>
        </w:tc>
        <w:tc>
          <w:tcPr>
            <w:tcW w:w="4020" w:type="dxa"/>
          </w:tcPr>
          <w:p w14:paraId="54A9F691" w14:textId="77777777" w:rsidR="00BE16C8" w:rsidRPr="00A62069" w:rsidRDefault="00BE16C8" w:rsidP="00BE16C8">
            <w:pPr>
              <w:spacing w:line="240" w:lineRule="auto"/>
              <w:jc w:val="center"/>
              <w:rPr>
                <w:rFonts w:ascii="Times New Roman" w:hAnsi="Times New Roman" w:cs="Times New Roman"/>
                <w:sz w:val="28"/>
                <w:szCs w:val="28"/>
              </w:rPr>
            </w:pPr>
            <w:r w:rsidRPr="00A62069">
              <w:rPr>
                <w:rFonts w:ascii="Times New Roman" w:hAnsi="Times New Roman" w:cs="Times New Roman"/>
                <w:sz w:val="28"/>
                <w:szCs w:val="28"/>
              </w:rPr>
              <w:t>Наименование мероприятия</w:t>
            </w:r>
          </w:p>
        </w:tc>
        <w:tc>
          <w:tcPr>
            <w:tcW w:w="2127" w:type="dxa"/>
          </w:tcPr>
          <w:p w14:paraId="17650D31" w14:textId="77777777" w:rsidR="00BE16C8" w:rsidRPr="00A62069" w:rsidRDefault="00BE16C8" w:rsidP="00BE16C8">
            <w:pPr>
              <w:spacing w:line="240" w:lineRule="auto"/>
              <w:jc w:val="center"/>
              <w:rPr>
                <w:rFonts w:ascii="Times New Roman" w:hAnsi="Times New Roman" w:cs="Times New Roman"/>
                <w:sz w:val="28"/>
                <w:szCs w:val="28"/>
              </w:rPr>
            </w:pPr>
            <w:r w:rsidRPr="00A62069">
              <w:rPr>
                <w:rFonts w:ascii="Times New Roman" w:hAnsi="Times New Roman" w:cs="Times New Roman"/>
                <w:sz w:val="28"/>
                <w:szCs w:val="28"/>
              </w:rPr>
              <w:t xml:space="preserve">Срок </w:t>
            </w:r>
          </w:p>
          <w:p w14:paraId="1AB7D596" w14:textId="77777777" w:rsidR="00BE16C8" w:rsidRPr="00A62069" w:rsidRDefault="00BE16C8" w:rsidP="00BE16C8">
            <w:pPr>
              <w:spacing w:line="240" w:lineRule="auto"/>
              <w:jc w:val="center"/>
              <w:rPr>
                <w:rFonts w:ascii="Times New Roman" w:hAnsi="Times New Roman" w:cs="Times New Roman"/>
                <w:sz w:val="28"/>
                <w:szCs w:val="28"/>
              </w:rPr>
            </w:pPr>
            <w:r w:rsidRPr="00A62069">
              <w:rPr>
                <w:rFonts w:ascii="Times New Roman" w:hAnsi="Times New Roman" w:cs="Times New Roman"/>
                <w:sz w:val="28"/>
                <w:szCs w:val="28"/>
              </w:rPr>
              <w:t>выполнения</w:t>
            </w:r>
          </w:p>
        </w:tc>
        <w:tc>
          <w:tcPr>
            <w:tcW w:w="2951" w:type="dxa"/>
          </w:tcPr>
          <w:p w14:paraId="1989AB98" w14:textId="77777777" w:rsidR="00BE16C8" w:rsidRPr="00A62069" w:rsidRDefault="00BE16C8" w:rsidP="00BE16C8">
            <w:pPr>
              <w:spacing w:line="240" w:lineRule="auto"/>
              <w:jc w:val="center"/>
              <w:rPr>
                <w:rFonts w:ascii="Times New Roman" w:hAnsi="Times New Roman" w:cs="Times New Roman"/>
                <w:sz w:val="28"/>
                <w:szCs w:val="28"/>
              </w:rPr>
            </w:pPr>
            <w:r w:rsidRPr="00A62069">
              <w:rPr>
                <w:rFonts w:ascii="Times New Roman" w:hAnsi="Times New Roman" w:cs="Times New Roman"/>
                <w:sz w:val="28"/>
                <w:szCs w:val="28"/>
              </w:rPr>
              <w:t xml:space="preserve">Ответственные </w:t>
            </w:r>
          </w:p>
          <w:p w14:paraId="5188A05D" w14:textId="77777777" w:rsidR="00BE16C8" w:rsidRPr="00A62069" w:rsidRDefault="00BE16C8" w:rsidP="00BE16C8">
            <w:pPr>
              <w:spacing w:line="240" w:lineRule="auto"/>
              <w:jc w:val="center"/>
              <w:rPr>
                <w:rFonts w:ascii="Times New Roman" w:hAnsi="Times New Roman" w:cs="Times New Roman"/>
                <w:sz w:val="28"/>
                <w:szCs w:val="28"/>
              </w:rPr>
            </w:pPr>
            <w:r w:rsidRPr="00A62069">
              <w:rPr>
                <w:rFonts w:ascii="Times New Roman" w:hAnsi="Times New Roman" w:cs="Times New Roman"/>
                <w:sz w:val="28"/>
                <w:szCs w:val="28"/>
              </w:rPr>
              <w:t>исполнители</w:t>
            </w:r>
          </w:p>
        </w:tc>
      </w:tr>
      <w:tr w:rsidR="00BE16C8" w:rsidRPr="00A62069" w14:paraId="39F286A8" w14:textId="77777777" w:rsidTr="005D345C">
        <w:trPr>
          <w:jc w:val="center"/>
        </w:trPr>
        <w:tc>
          <w:tcPr>
            <w:tcW w:w="775" w:type="dxa"/>
          </w:tcPr>
          <w:p w14:paraId="2FD673E7" w14:textId="77777777" w:rsidR="00BE16C8" w:rsidRPr="00A62069" w:rsidRDefault="00BE16C8" w:rsidP="00BE16C8">
            <w:pPr>
              <w:spacing w:line="240" w:lineRule="auto"/>
              <w:jc w:val="center"/>
              <w:rPr>
                <w:rFonts w:ascii="Times New Roman" w:hAnsi="Times New Roman" w:cs="Times New Roman"/>
                <w:sz w:val="28"/>
                <w:szCs w:val="28"/>
              </w:rPr>
            </w:pPr>
            <w:r w:rsidRPr="00A62069">
              <w:rPr>
                <w:rFonts w:ascii="Times New Roman" w:hAnsi="Times New Roman" w:cs="Times New Roman"/>
                <w:sz w:val="28"/>
                <w:szCs w:val="28"/>
              </w:rPr>
              <w:t>1</w:t>
            </w:r>
          </w:p>
        </w:tc>
        <w:tc>
          <w:tcPr>
            <w:tcW w:w="4020" w:type="dxa"/>
          </w:tcPr>
          <w:p w14:paraId="51292E20" w14:textId="77777777" w:rsidR="00BE16C8" w:rsidRPr="00A62069" w:rsidRDefault="00BE16C8" w:rsidP="00BE16C8">
            <w:pPr>
              <w:spacing w:line="240" w:lineRule="auto"/>
              <w:jc w:val="center"/>
              <w:rPr>
                <w:rFonts w:ascii="Times New Roman" w:hAnsi="Times New Roman" w:cs="Times New Roman"/>
                <w:sz w:val="28"/>
                <w:szCs w:val="28"/>
              </w:rPr>
            </w:pPr>
            <w:r w:rsidRPr="00A62069">
              <w:rPr>
                <w:rFonts w:ascii="Times New Roman" w:hAnsi="Times New Roman" w:cs="Times New Roman"/>
                <w:sz w:val="28"/>
                <w:szCs w:val="28"/>
              </w:rPr>
              <w:t>2</w:t>
            </w:r>
          </w:p>
        </w:tc>
        <w:tc>
          <w:tcPr>
            <w:tcW w:w="2127" w:type="dxa"/>
          </w:tcPr>
          <w:p w14:paraId="33DB525C" w14:textId="77777777" w:rsidR="00BE16C8" w:rsidRPr="00A62069" w:rsidRDefault="00BE16C8" w:rsidP="00BE16C8">
            <w:pPr>
              <w:spacing w:line="240" w:lineRule="auto"/>
              <w:jc w:val="center"/>
              <w:rPr>
                <w:rFonts w:ascii="Times New Roman" w:hAnsi="Times New Roman" w:cs="Times New Roman"/>
                <w:sz w:val="28"/>
                <w:szCs w:val="28"/>
              </w:rPr>
            </w:pPr>
            <w:r w:rsidRPr="00A62069">
              <w:rPr>
                <w:rFonts w:ascii="Times New Roman" w:hAnsi="Times New Roman" w:cs="Times New Roman"/>
                <w:sz w:val="28"/>
                <w:szCs w:val="28"/>
              </w:rPr>
              <w:t>3</w:t>
            </w:r>
          </w:p>
        </w:tc>
        <w:tc>
          <w:tcPr>
            <w:tcW w:w="2951" w:type="dxa"/>
          </w:tcPr>
          <w:p w14:paraId="7FF37593" w14:textId="77777777" w:rsidR="00BE16C8" w:rsidRPr="00A62069" w:rsidRDefault="00BE16C8" w:rsidP="00BE16C8">
            <w:pPr>
              <w:spacing w:line="240" w:lineRule="auto"/>
              <w:jc w:val="center"/>
              <w:rPr>
                <w:rFonts w:ascii="Times New Roman" w:hAnsi="Times New Roman" w:cs="Times New Roman"/>
                <w:sz w:val="28"/>
                <w:szCs w:val="28"/>
              </w:rPr>
            </w:pPr>
            <w:r w:rsidRPr="00A62069">
              <w:rPr>
                <w:rFonts w:ascii="Times New Roman" w:hAnsi="Times New Roman" w:cs="Times New Roman"/>
                <w:sz w:val="28"/>
                <w:szCs w:val="28"/>
              </w:rPr>
              <w:t>4</w:t>
            </w:r>
          </w:p>
        </w:tc>
      </w:tr>
      <w:tr w:rsidR="00BE16C8" w:rsidRPr="00A62069" w14:paraId="7FCE4C4C" w14:textId="77777777" w:rsidTr="005D345C">
        <w:trPr>
          <w:jc w:val="center"/>
        </w:trPr>
        <w:tc>
          <w:tcPr>
            <w:tcW w:w="775" w:type="dxa"/>
          </w:tcPr>
          <w:p w14:paraId="2824B76B" w14:textId="77777777" w:rsidR="00BE16C8" w:rsidRPr="005D345C" w:rsidRDefault="00BE16C8" w:rsidP="00BE16C8">
            <w:pPr>
              <w:spacing w:line="240" w:lineRule="auto"/>
              <w:jc w:val="center"/>
              <w:rPr>
                <w:rFonts w:ascii="Times New Roman" w:hAnsi="Times New Roman" w:cs="Times New Roman"/>
                <w:sz w:val="26"/>
                <w:szCs w:val="26"/>
              </w:rPr>
            </w:pPr>
            <w:r w:rsidRPr="005D345C">
              <w:rPr>
                <w:rFonts w:ascii="Times New Roman" w:hAnsi="Times New Roman" w:cs="Times New Roman"/>
                <w:sz w:val="26"/>
                <w:szCs w:val="26"/>
              </w:rPr>
              <w:t>1.</w:t>
            </w:r>
          </w:p>
        </w:tc>
        <w:tc>
          <w:tcPr>
            <w:tcW w:w="4020" w:type="dxa"/>
          </w:tcPr>
          <w:p w14:paraId="239D5C4A" w14:textId="77777777" w:rsidR="00BE16C8" w:rsidRPr="005D345C" w:rsidRDefault="00BE16C8" w:rsidP="00BE16C8">
            <w:pPr>
              <w:spacing w:line="240" w:lineRule="auto"/>
              <w:jc w:val="both"/>
              <w:rPr>
                <w:rFonts w:ascii="Times New Roman" w:hAnsi="Times New Roman" w:cs="Times New Roman"/>
                <w:sz w:val="26"/>
                <w:szCs w:val="26"/>
              </w:rPr>
            </w:pPr>
            <w:r w:rsidRPr="005D345C">
              <w:rPr>
                <w:rFonts w:ascii="Times New Roman" w:hAnsi="Times New Roman" w:cs="Times New Roman"/>
                <w:sz w:val="26"/>
                <w:szCs w:val="26"/>
              </w:rPr>
              <w:t>Организация учета молодых семей, участвующих в подпрограмме</w:t>
            </w:r>
          </w:p>
        </w:tc>
        <w:tc>
          <w:tcPr>
            <w:tcW w:w="2127" w:type="dxa"/>
          </w:tcPr>
          <w:p w14:paraId="66EA433F" w14:textId="77777777" w:rsidR="00BE16C8" w:rsidRPr="005D345C" w:rsidRDefault="00BE16C8" w:rsidP="00BE16C8">
            <w:pPr>
              <w:spacing w:line="240" w:lineRule="auto"/>
              <w:jc w:val="center"/>
              <w:rPr>
                <w:rFonts w:ascii="Times New Roman" w:hAnsi="Times New Roman" w:cs="Times New Roman"/>
                <w:sz w:val="26"/>
                <w:szCs w:val="26"/>
              </w:rPr>
            </w:pPr>
            <w:r w:rsidRPr="005D345C">
              <w:rPr>
                <w:rFonts w:ascii="Times New Roman" w:hAnsi="Times New Roman" w:cs="Times New Roman"/>
                <w:sz w:val="26"/>
                <w:szCs w:val="26"/>
              </w:rPr>
              <w:t>постоянно</w:t>
            </w:r>
          </w:p>
        </w:tc>
        <w:tc>
          <w:tcPr>
            <w:tcW w:w="2951" w:type="dxa"/>
          </w:tcPr>
          <w:p w14:paraId="4422A2DA" w14:textId="77777777" w:rsidR="00BE16C8" w:rsidRPr="005D345C" w:rsidRDefault="00BE16C8" w:rsidP="00BE16C8">
            <w:pPr>
              <w:spacing w:line="240" w:lineRule="auto"/>
              <w:rPr>
                <w:rFonts w:ascii="Times New Roman" w:hAnsi="Times New Roman" w:cs="Times New Roman"/>
                <w:sz w:val="26"/>
                <w:szCs w:val="26"/>
              </w:rPr>
            </w:pPr>
            <w:r w:rsidRPr="005D345C">
              <w:rPr>
                <w:rFonts w:ascii="Times New Roman" w:hAnsi="Times New Roman" w:cs="Times New Roman"/>
                <w:sz w:val="26"/>
                <w:szCs w:val="26"/>
              </w:rPr>
              <w:t xml:space="preserve">МКУ «Отдел культуры, спорта и молодежной политики администрации Тужинского муниципального района» </w:t>
            </w:r>
          </w:p>
        </w:tc>
      </w:tr>
      <w:tr w:rsidR="00BE16C8" w:rsidRPr="00A62069" w14:paraId="6A7AF577" w14:textId="77777777" w:rsidTr="005D345C">
        <w:trPr>
          <w:trHeight w:val="2274"/>
          <w:jc w:val="center"/>
        </w:trPr>
        <w:tc>
          <w:tcPr>
            <w:tcW w:w="775" w:type="dxa"/>
          </w:tcPr>
          <w:p w14:paraId="28520E46" w14:textId="77777777" w:rsidR="00BE16C8" w:rsidRPr="005D345C" w:rsidRDefault="00BE16C8" w:rsidP="00BE16C8">
            <w:pPr>
              <w:spacing w:line="240" w:lineRule="auto"/>
              <w:jc w:val="center"/>
              <w:rPr>
                <w:rFonts w:ascii="Times New Roman" w:hAnsi="Times New Roman" w:cs="Times New Roman"/>
                <w:sz w:val="26"/>
                <w:szCs w:val="26"/>
              </w:rPr>
            </w:pPr>
            <w:r w:rsidRPr="005D345C">
              <w:rPr>
                <w:rFonts w:ascii="Times New Roman" w:hAnsi="Times New Roman" w:cs="Times New Roman"/>
                <w:sz w:val="26"/>
                <w:szCs w:val="26"/>
              </w:rPr>
              <w:t>2.</w:t>
            </w:r>
          </w:p>
        </w:tc>
        <w:tc>
          <w:tcPr>
            <w:tcW w:w="4020" w:type="dxa"/>
          </w:tcPr>
          <w:p w14:paraId="6EFA6746" w14:textId="77777777" w:rsidR="00BE16C8" w:rsidRPr="005D345C" w:rsidRDefault="00BE16C8" w:rsidP="00BE16C8">
            <w:pPr>
              <w:spacing w:line="240" w:lineRule="auto"/>
              <w:jc w:val="both"/>
              <w:rPr>
                <w:rFonts w:ascii="Times New Roman" w:hAnsi="Times New Roman" w:cs="Times New Roman"/>
                <w:sz w:val="26"/>
                <w:szCs w:val="26"/>
              </w:rPr>
            </w:pPr>
            <w:r w:rsidRPr="005D345C">
              <w:rPr>
                <w:rFonts w:ascii="Times New Roman" w:hAnsi="Times New Roman" w:cs="Times New Roman"/>
                <w:sz w:val="26"/>
                <w:szCs w:val="26"/>
              </w:rPr>
              <w:t>Организация информационно – разъяснительной работы среди населения по освещению целей и задач подпрограммы</w:t>
            </w:r>
          </w:p>
        </w:tc>
        <w:tc>
          <w:tcPr>
            <w:tcW w:w="2127" w:type="dxa"/>
          </w:tcPr>
          <w:p w14:paraId="1758CC16" w14:textId="77777777" w:rsidR="00BE16C8" w:rsidRPr="005D345C" w:rsidRDefault="00BE16C8" w:rsidP="00BE16C8">
            <w:pPr>
              <w:spacing w:line="240" w:lineRule="auto"/>
              <w:jc w:val="center"/>
              <w:rPr>
                <w:rFonts w:ascii="Times New Roman" w:hAnsi="Times New Roman" w:cs="Times New Roman"/>
                <w:sz w:val="26"/>
                <w:szCs w:val="26"/>
              </w:rPr>
            </w:pPr>
            <w:r w:rsidRPr="005D345C">
              <w:rPr>
                <w:rFonts w:ascii="Times New Roman" w:hAnsi="Times New Roman" w:cs="Times New Roman"/>
                <w:sz w:val="26"/>
                <w:szCs w:val="26"/>
              </w:rPr>
              <w:t>постоянно</w:t>
            </w:r>
          </w:p>
        </w:tc>
        <w:tc>
          <w:tcPr>
            <w:tcW w:w="2951" w:type="dxa"/>
          </w:tcPr>
          <w:p w14:paraId="449A31F2" w14:textId="77777777" w:rsidR="00BE16C8" w:rsidRPr="005D345C" w:rsidRDefault="00BE16C8" w:rsidP="00BE16C8">
            <w:pPr>
              <w:spacing w:line="240" w:lineRule="auto"/>
              <w:rPr>
                <w:rFonts w:ascii="Times New Roman" w:hAnsi="Times New Roman" w:cs="Times New Roman"/>
                <w:sz w:val="26"/>
                <w:szCs w:val="26"/>
              </w:rPr>
            </w:pPr>
            <w:r w:rsidRPr="005D345C">
              <w:rPr>
                <w:rFonts w:ascii="Times New Roman" w:hAnsi="Times New Roman" w:cs="Times New Roman"/>
                <w:sz w:val="26"/>
                <w:szCs w:val="26"/>
              </w:rPr>
              <w:t>МКУ «Отдел культуры, спорта и молодежной политики администрации Тужинского муниципального района»</w:t>
            </w:r>
          </w:p>
        </w:tc>
      </w:tr>
      <w:tr w:rsidR="00BE16C8" w:rsidRPr="00A62069" w14:paraId="36DA654D" w14:textId="77777777" w:rsidTr="005D345C">
        <w:trPr>
          <w:trHeight w:val="2224"/>
          <w:jc w:val="center"/>
        </w:trPr>
        <w:tc>
          <w:tcPr>
            <w:tcW w:w="775" w:type="dxa"/>
          </w:tcPr>
          <w:p w14:paraId="0A27CD4C" w14:textId="77777777" w:rsidR="00BE16C8" w:rsidRPr="005D345C" w:rsidRDefault="00BE16C8" w:rsidP="00BE16C8">
            <w:pPr>
              <w:spacing w:line="240" w:lineRule="auto"/>
              <w:jc w:val="center"/>
              <w:rPr>
                <w:rFonts w:ascii="Times New Roman" w:hAnsi="Times New Roman" w:cs="Times New Roman"/>
                <w:sz w:val="26"/>
                <w:szCs w:val="26"/>
              </w:rPr>
            </w:pPr>
            <w:r w:rsidRPr="005D345C">
              <w:rPr>
                <w:rFonts w:ascii="Times New Roman" w:hAnsi="Times New Roman" w:cs="Times New Roman"/>
                <w:sz w:val="26"/>
                <w:szCs w:val="26"/>
              </w:rPr>
              <w:lastRenderedPageBreak/>
              <w:t>3.</w:t>
            </w:r>
          </w:p>
        </w:tc>
        <w:tc>
          <w:tcPr>
            <w:tcW w:w="4020" w:type="dxa"/>
          </w:tcPr>
          <w:p w14:paraId="33FB81C6" w14:textId="77777777" w:rsidR="00BE16C8" w:rsidRPr="005D345C" w:rsidRDefault="00BE16C8" w:rsidP="00BE16C8">
            <w:pPr>
              <w:spacing w:line="240" w:lineRule="auto"/>
              <w:jc w:val="both"/>
              <w:rPr>
                <w:rFonts w:ascii="Times New Roman" w:hAnsi="Times New Roman" w:cs="Times New Roman"/>
                <w:sz w:val="26"/>
                <w:szCs w:val="26"/>
              </w:rPr>
            </w:pPr>
            <w:r w:rsidRPr="005D345C">
              <w:rPr>
                <w:rFonts w:ascii="Times New Roman" w:hAnsi="Times New Roman" w:cs="Times New Roman"/>
                <w:sz w:val="26"/>
                <w:szCs w:val="26"/>
              </w:rPr>
              <w:t>Формирование списков молодых семей для участия в подпрограмме</w:t>
            </w:r>
          </w:p>
        </w:tc>
        <w:tc>
          <w:tcPr>
            <w:tcW w:w="2127" w:type="dxa"/>
          </w:tcPr>
          <w:p w14:paraId="52AE665D" w14:textId="77777777" w:rsidR="00BE16C8" w:rsidRPr="005D345C" w:rsidRDefault="00BE16C8" w:rsidP="00BE16C8">
            <w:pPr>
              <w:spacing w:line="240" w:lineRule="auto"/>
              <w:jc w:val="center"/>
              <w:rPr>
                <w:rFonts w:ascii="Times New Roman" w:hAnsi="Times New Roman" w:cs="Times New Roman"/>
                <w:sz w:val="26"/>
                <w:szCs w:val="26"/>
              </w:rPr>
            </w:pPr>
            <w:r w:rsidRPr="005D345C">
              <w:rPr>
                <w:rFonts w:ascii="Times New Roman" w:hAnsi="Times New Roman" w:cs="Times New Roman"/>
                <w:sz w:val="26"/>
                <w:szCs w:val="26"/>
              </w:rPr>
              <w:t xml:space="preserve">до 01 июня </w:t>
            </w:r>
            <w:r w:rsidR="008748C8" w:rsidRPr="005D345C">
              <w:rPr>
                <w:rFonts w:ascii="Times New Roman" w:hAnsi="Times New Roman" w:cs="Times New Roman"/>
                <w:sz w:val="26"/>
                <w:szCs w:val="26"/>
              </w:rPr>
              <w:t>текущего года</w:t>
            </w:r>
          </w:p>
        </w:tc>
        <w:tc>
          <w:tcPr>
            <w:tcW w:w="2951" w:type="dxa"/>
          </w:tcPr>
          <w:p w14:paraId="0799EB09" w14:textId="77777777" w:rsidR="00BE16C8" w:rsidRPr="005D345C" w:rsidRDefault="00BE16C8" w:rsidP="00BE16C8">
            <w:pPr>
              <w:spacing w:line="240" w:lineRule="auto"/>
              <w:rPr>
                <w:rFonts w:ascii="Times New Roman" w:hAnsi="Times New Roman" w:cs="Times New Roman"/>
                <w:sz w:val="26"/>
                <w:szCs w:val="26"/>
              </w:rPr>
            </w:pPr>
            <w:r w:rsidRPr="005D345C">
              <w:rPr>
                <w:rFonts w:ascii="Times New Roman" w:hAnsi="Times New Roman" w:cs="Times New Roman"/>
                <w:sz w:val="26"/>
                <w:szCs w:val="26"/>
              </w:rPr>
              <w:t>МКУ «Отдел культуры, спорта и молодежной политики администрации Тужинского муниципального района»</w:t>
            </w:r>
          </w:p>
        </w:tc>
      </w:tr>
      <w:tr w:rsidR="00BE16C8" w:rsidRPr="00A62069" w14:paraId="636FE8C4" w14:textId="77777777" w:rsidTr="005D345C">
        <w:trPr>
          <w:trHeight w:val="70"/>
          <w:jc w:val="center"/>
        </w:trPr>
        <w:tc>
          <w:tcPr>
            <w:tcW w:w="775" w:type="dxa"/>
          </w:tcPr>
          <w:p w14:paraId="736D1B2E" w14:textId="77777777" w:rsidR="00BE16C8" w:rsidRPr="005D345C" w:rsidRDefault="00BE16C8" w:rsidP="00BE16C8">
            <w:pPr>
              <w:spacing w:line="240" w:lineRule="auto"/>
              <w:jc w:val="center"/>
              <w:rPr>
                <w:rFonts w:ascii="Times New Roman" w:hAnsi="Times New Roman" w:cs="Times New Roman"/>
                <w:sz w:val="26"/>
                <w:szCs w:val="26"/>
              </w:rPr>
            </w:pPr>
            <w:r w:rsidRPr="005D345C">
              <w:rPr>
                <w:rFonts w:ascii="Times New Roman" w:hAnsi="Times New Roman" w:cs="Times New Roman"/>
                <w:sz w:val="26"/>
                <w:szCs w:val="26"/>
              </w:rPr>
              <w:t>4.</w:t>
            </w:r>
          </w:p>
        </w:tc>
        <w:tc>
          <w:tcPr>
            <w:tcW w:w="4020" w:type="dxa"/>
          </w:tcPr>
          <w:p w14:paraId="3BB8963E" w14:textId="656837C5" w:rsidR="00BE16C8" w:rsidRPr="005D345C" w:rsidRDefault="00BE16C8" w:rsidP="00BE16C8">
            <w:pPr>
              <w:spacing w:line="240" w:lineRule="auto"/>
              <w:jc w:val="both"/>
              <w:rPr>
                <w:rFonts w:ascii="Times New Roman" w:hAnsi="Times New Roman" w:cs="Times New Roman"/>
                <w:sz w:val="26"/>
                <w:szCs w:val="26"/>
              </w:rPr>
            </w:pPr>
            <w:r w:rsidRPr="005D345C">
              <w:rPr>
                <w:rFonts w:ascii="Times New Roman" w:hAnsi="Times New Roman" w:cs="Times New Roman"/>
                <w:sz w:val="26"/>
                <w:szCs w:val="26"/>
              </w:rPr>
              <w:t xml:space="preserve">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а также объемов </w:t>
            </w:r>
            <w:proofErr w:type="spellStart"/>
            <w:r w:rsidRPr="005D345C">
              <w:rPr>
                <w:rFonts w:ascii="Times New Roman" w:hAnsi="Times New Roman" w:cs="Times New Roman"/>
                <w:sz w:val="26"/>
                <w:szCs w:val="26"/>
              </w:rPr>
              <w:t>софинансирования</w:t>
            </w:r>
            <w:proofErr w:type="spellEnd"/>
            <w:r w:rsidRPr="005D345C">
              <w:rPr>
                <w:rFonts w:ascii="Times New Roman" w:hAnsi="Times New Roman" w:cs="Times New Roman"/>
                <w:sz w:val="26"/>
                <w:szCs w:val="26"/>
              </w:rPr>
              <w:t xml:space="preserve"> за счет средств федерального</w:t>
            </w:r>
            <w:r w:rsidR="00A72E7C" w:rsidRPr="005D345C">
              <w:rPr>
                <w:rFonts w:ascii="Times New Roman" w:hAnsi="Times New Roman" w:cs="Times New Roman"/>
                <w:sz w:val="26"/>
                <w:szCs w:val="26"/>
              </w:rPr>
              <w:t xml:space="preserve"> и областного </w:t>
            </w:r>
            <w:r w:rsidRPr="005D345C">
              <w:rPr>
                <w:rFonts w:ascii="Times New Roman" w:hAnsi="Times New Roman" w:cs="Times New Roman"/>
                <w:sz w:val="26"/>
                <w:szCs w:val="26"/>
              </w:rPr>
              <w:t>бюджет</w:t>
            </w:r>
            <w:r w:rsidR="00A72E7C" w:rsidRPr="005D345C">
              <w:rPr>
                <w:rFonts w:ascii="Times New Roman" w:hAnsi="Times New Roman" w:cs="Times New Roman"/>
                <w:sz w:val="26"/>
                <w:szCs w:val="26"/>
              </w:rPr>
              <w:t>ов</w:t>
            </w:r>
          </w:p>
        </w:tc>
        <w:tc>
          <w:tcPr>
            <w:tcW w:w="2127" w:type="dxa"/>
          </w:tcPr>
          <w:p w14:paraId="33689CF8" w14:textId="6A306DBC" w:rsidR="00BE16C8" w:rsidRPr="005D345C" w:rsidRDefault="00BE16C8" w:rsidP="00BE16C8">
            <w:pPr>
              <w:spacing w:line="240" w:lineRule="auto"/>
              <w:jc w:val="center"/>
              <w:rPr>
                <w:rFonts w:ascii="Times New Roman" w:hAnsi="Times New Roman" w:cs="Times New Roman"/>
                <w:sz w:val="26"/>
                <w:szCs w:val="26"/>
              </w:rPr>
            </w:pPr>
            <w:r w:rsidRPr="005D345C">
              <w:rPr>
                <w:rFonts w:ascii="Times New Roman" w:hAnsi="Times New Roman" w:cs="Times New Roman"/>
                <w:sz w:val="26"/>
                <w:szCs w:val="26"/>
              </w:rPr>
              <w:t>в соответствии с условиями подпрогр</w:t>
            </w:r>
            <w:r w:rsidR="00A72E7C" w:rsidRPr="005D345C">
              <w:rPr>
                <w:rFonts w:ascii="Times New Roman" w:hAnsi="Times New Roman" w:cs="Times New Roman"/>
                <w:sz w:val="26"/>
                <w:szCs w:val="26"/>
              </w:rPr>
              <w:t>ам</w:t>
            </w:r>
            <w:r w:rsidRPr="005D345C">
              <w:rPr>
                <w:rFonts w:ascii="Times New Roman" w:hAnsi="Times New Roman" w:cs="Times New Roman"/>
                <w:sz w:val="26"/>
                <w:szCs w:val="26"/>
              </w:rPr>
              <w:t>мы</w:t>
            </w:r>
          </w:p>
        </w:tc>
        <w:tc>
          <w:tcPr>
            <w:tcW w:w="2951" w:type="dxa"/>
          </w:tcPr>
          <w:p w14:paraId="4F5AA4C5" w14:textId="77777777" w:rsidR="00BE16C8" w:rsidRPr="005D345C" w:rsidRDefault="00BE16C8" w:rsidP="00BE16C8">
            <w:pPr>
              <w:spacing w:line="240" w:lineRule="auto"/>
              <w:rPr>
                <w:rFonts w:ascii="Times New Roman" w:hAnsi="Times New Roman" w:cs="Times New Roman"/>
                <w:sz w:val="26"/>
                <w:szCs w:val="26"/>
              </w:rPr>
            </w:pPr>
            <w:r w:rsidRPr="005D345C">
              <w:rPr>
                <w:rFonts w:ascii="Times New Roman" w:hAnsi="Times New Roman" w:cs="Times New Roman"/>
                <w:sz w:val="26"/>
                <w:szCs w:val="26"/>
              </w:rPr>
              <w:t>Администрация Тужинского муниципального района</w:t>
            </w:r>
          </w:p>
        </w:tc>
      </w:tr>
    </w:tbl>
    <w:p w14:paraId="41F94591" w14:textId="77777777" w:rsidR="00BE16C8" w:rsidRDefault="00BE16C8" w:rsidP="005D345C">
      <w:pPr>
        <w:pStyle w:val="ConsPlusNormal"/>
        <w:widowControl/>
        <w:jc w:val="both"/>
        <w:outlineLvl w:val="2"/>
        <w:rPr>
          <w:rFonts w:ascii="Times New Roman" w:hAnsi="Times New Roman" w:cs="Times New Roman"/>
          <w:sz w:val="28"/>
          <w:szCs w:val="28"/>
        </w:rPr>
      </w:pPr>
    </w:p>
    <w:p w14:paraId="12EEA18C" w14:textId="78388D3F" w:rsidR="00BE16C8" w:rsidRPr="00A62069" w:rsidRDefault="00A34C65" w:rsidP="00A34C65">
      <w:pPr>
        <w:pStyle w:val="ConsPlusNormal"/>
        <w:widowControl/>
        <w:ind w:firstLine="708"/>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BE16C8" w:rsidRPr="00A62069">
        <w:rPr>
          <w:rFonts w:ascii="Times New Roman" w:hAnsi="Times New Roman" w:cs="Times New Roman"/>
          <w:sz w:val="28"/>
          <w:szCs w:val="28"/>
        </w:rPr>
        <w:t>Приложение № 2</w:t>
      </w:r>
    </w:p>
    <w:p w14:paraId="615C2E58" w14:textId="469B1442" w:rsidR="00A34C65" w:rsidRDefault="00A34C65" w:rsidP="00A34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w:t>
      </w:r>
      <w:r w:rsidR="00411536">
        <w:rPr>
          <w:rFonts w:ascii="Times New Roman" w:hAnsi="Times New Roman" w:cs="Times New Roman"/>
          <w:sz w:val="28"/>
          <w:szCs w:val="28"/>
        </w:rPr>
        <w:t xml:space="preserve">подпрограмме </w:t>
      </w:r>
    </w:p>
    <w:p w14:paraId="2367A9F2" w14:textId="57BAE6FF" w:rsidR="00A34C65" w:rsidRDefault="00A34C65" w:rsidP="00A34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1536">
        <w:rPr>
          <w:rFonts w:ascii="Times New Roman" w:hAnsi="Times New Roman" w:cs="Times New Roman"/>
          <w:sz w:val="28"/>
          <w:szCs w:val="28"/>
        </w:rPr>
        <w:t>«</w:t>
      </w:r>
      <w:r w:rsidR="00BE16C8" w:rsidRPr="00A62069">
        <w:rPr>
          <w:rFonts w:ascii="Times New Roman" w:hAnsi="Times New Roman" w:cs="Times New Roman"/>
          <w:sz w:val="28"/>
          <w:szCs w:val="28"/>
        </w:rPr>
        <w:t>Обеспе</w:t>
      </w:r>
      <w:r w:rsidR="008748C8">
        <w:rPr>
          <w:rFonts w:ascii="Times New Roman" w:hAnsi="Times New Roman" w:cs="Times New Roman"/>
          <w:sz w:val="28"/>
          <w:szCs w:val="28"/>
        </w:rPr>
        <w:t>чение граждан</w:t>
      </w:r>
    </w:p>
    <w:p w14:paraId="67B8317A" w14:textId="79DF6701" w:rsidR="00BE16C8" w:rsidRPr="00A62069" w:rsidRDefault="00A34C65" w:rsidP="00A34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Доступным </w:t>
      </w:r>
      <w:r w:rsidR="008748C8">
        <w:rPr>
          <w:rFonts w:ascii="Times New Roman" w:hAnsi="Times New Roman" w:cs="Times New Roman"/>
          <w:sz w:val="28"/>
          <w:szCs w:val="28"/>
        </w:rPr>
        <w:t>жильем</w:t>
      </w:r>
      <w:r w:rsidR="00411536">
        <w:rPr>
          <w:rFonts w:ascii="Times New Roman" w:hAnsi="Times New Roman" w:cs="Times New Roman"/>
          <w:sz w:val="28"/>
          <w:szCs w:val="28"/>
        </w:rPr>
        <w:t>»</w:t>
      </w:r>
      <w:r w:rsidR="00BE16C8">
        <w:rPr>
          <w:rFonts w:ascii="Times New Roman" w:hAnsi="Times New Roman" w:cs="Times New Roman"/>
          <w:sz w:val="28"/>
          <w:szCs w:val="28"/>
        </w:rPr>
        <w:t xml:space="preserve">              </w:t>
      </w:r>
      <w:r w:rsidR="00BE16C8" w:rsidRPr="00A62069">
        <w:rPr>
          <w:rFonts w:ascii="Times New Roman" w:hAnsi="Times New Roman" w:cs="Times New Roman"/>
          <w:sz w:val="28"/>
          <w:szCs w:val="28"/>
        </w:rPr>
        <w:t xml:space="preserve">                                                            </w:t>
      </w:r>
      <w:r w:rsidR="00BE16C8" w:rsidRPr="00A62069">
        <w:rPr>
          <w:rFonts w:ascii="Times New Roman" w:hAnsi="Times New Roman" w:cs="Times New Roman"/>
          <w:sz w:val="28"/>
          <w:szCs w:val="28"/>
        </w:rPr>
        <w:tab/>
      </w:r>
    </w:p>
    <w:p w14:paraId="204F0950" w14:textId="77777777" w:rsidR="00BE16C8" w:rsidRPr="00A62069" w:rsidRDefault="00BE16C8" w:rsidP="00BE16C8">
      <w:pPr>
        <w:pStyle w:val="ConsPlusNormal"/>
        <w:widowControl/>
        <w:jc w:val="center"/>
        <w:rPr>
          <w:rFonts w:ascii="Times New Roman" w:hAnsi="Times New Roman" w:cs="Times New Roman"/>
          <w:sz w:val="28"/>
          <w:szCs w:val="28"/>
          <w:u w:val="single"/>
        </w:rPr>
      </w:pPr>
      <w:r w:rsidRPr="00A62069">
        <w:rPr>
          <w:rFonts w:ascii="Times New Roman" w:hAnsi="Times New Roman" w:cs="Times New Roman"/>
          <w:sz w:val="28"/>
          <w:szCs w:val="28"/>
          <w:u w:val="single"/>
        </w:rPr>
        <w:t>Администрация</w:t>
      </w:r>
      <w:r>
        <w:rPr>
          <w:rFonts w:ascii="Times New Roman" w:hAnsi="Times New Roman" w:cs="Times New Roman"/>
          <w:sz w:val="28"/>
          <w:szCs w:val="28"/>
          <w:u w:val="single"/>
        </w:rPr>
        <w:t xml:space="preserve"> Тужинского муниципального</w:t>
      </w:r>
      <w:r w:rsidRPr="00A62069">
        <w:rPr>
          <w:rFonts w:ascii="Times New Roman" w:hAnsi="Times New Roman" w:cs="Times New Roman"/>
          <w:sz w:val="28"/>
          <w:szCs w:val="28"/>
          <w:u w:val="single"/>
        </w:rPr>
        <w:t xml:space="preserve"> района</w:t>
      </w:r>
    </w:p>
    <w:p w14:paraId="1324FC6F" w14:textId="77777777" w:rsidR="00BE16C8" w:rsidRPr="00A62069" w:rsidRDefault="00BE16C8" w:rsidP="00BE16C8">
      <w:pPr>
        <w:pStyle w:val="ConsPlusNormal"/>
        <w:widowControl/>
        <w:jc w:val="center"/>
        <w:rPr>
          <w:rFonts w:ascii="Times New Roman" w:hAnsi="Times New Roman" w:cs="Times New Roman"/>
          <w:sz w:val="28"/>
          <w:szCs w:val="28"/>
        </w:rPr>
      </w:pPr>
      <w:r w:rsidRPr="00A62069">
        <w:rPr>
          <w:rFonts w:ascii="Times New Roman" w:hAnsi="Times New Roman" w:cs="Times New Roman"/>
          <w:sz w:val="28"/>
          <w:szCs w:val="28"/>
        </w:rPr>
        <w:t>(орган местного самоуправления)</w:t>
      </w:r>
    </w:p>
    <w:p w14:paraId="0CF4F4E9" w14:textId="77777777" w:rsidR="00BE16C8" w:rsidRPr="00A62069" w:rsidRDefault="00BE16C8" w:rsidP="00BE16C8">
      <w:pPr>
        <w:pStyle w:val="ConsPlusNormal"/>
        <w:widowControl/>
        <w:jc w:val="both"/>
        <w:rPr>
          <w:rFonts w:ascii="Times New Roman" w:hAnsi="Times New Roman" w:cs="Times New Roman"/>
          <w:sz w:val="28"/>
          <w:szCs w:val="28"/>
        </w:rPr>
      </w:pPr>
    </w:p>
    <w:p w14:paraId="2C64462B" w14:textId="77777777" w:rsidR="00BE16C8" w:rsidRPr="00A62069" w:rsidRDefault="00BE16C8" w:rsidP="00BE16C8">
      <w:pPr>
        <w:pStyle w:val="ConsPlusNonformat"/>
        <w:widowControl/>
        <w:jc w:val="center"/>
        <w:rPr>
          <w:rFonts w:ascii="Times New Roman" w:hAnsi="Times New Roman" w:cs="Times New Roman"/>
          <w:sz w:val="28"/>
          <w:szCs w:val="28"/>
        </w:rPr>
      </w:pPr>
      <w:r w:rsidRPr="00A62069">
        <w:rPr>
          <w:rFonts w:ascii="Times New Roman" w:hAnsi="Times New Roman" w:cs="Times New Roman"/>
          <w:sz w:val="28"/>
          <w:szCs w:val="28"/>
        </w:rPr>
        <w:t>ЗАЯВЛЕНИЕ</w:t>
      </w:r>
    </w:p>
    <w:p w14:paraId="1DE4A9F4" w14:textId="77777777" w:rsidR="00BE16C8" w:rsidRPr="00A62069" w:rsidRDefault="00BE16C8" w:rsidP="00BE16C8">
      <w:pPr>
        <w:pStyle w:val="ConsPlusNonformat"/>
        <w:widowControl/>
        <w:jc w:val="both"/>
        <w:rPr>
          <w:rFonts w:ascii="Times New Roman" w:hAnsi="Times New Roman" w:cs="Times New Roman"/>
          <w:sz w:val="28"/>
          <w:szCs w:val="28"/>
        </w:rPr>
      </w:pPr>
    </w:p>
    <w:p w14:paraId="6858B04F" w14:textId="77777777" w:rsidR="00BE16C8" w:rsidRPr="00A62069" w:rsidRDefault="00BE16C8" w:rsidP="00BE16C8">
      <w:pPr>
        <w:pStyle w:val="ConsPlusNonformat"/>
        <w:widowControl/>
        <w:jc w:val="both"/>
        <w:rPr>
          <w:rFonts w:ascii="Times New Roman" w:hAnsi="Times New Roman" w:cs="Times New Roman"/>
          <w:sz w:val="28"/>
          <w:szCs w:val="28"/>
        </w:rPr>
      </w:pPr>
      <w:proofErr w:type="gramStart"/>
      <w:r w:rsidRPr="00A62069">
        <w:rPr>
          <w:rFonts w:ascii="Times New Roman" w:hAnsi="Times New Roman" w:cs="Times New Roman"/>
          <w:sz w:val="28"/>
          <w:szCs w:val="28"/>
        </w:rPr>
        <w:t>Прошу  включить</w:t>
      </w:r>
      <w:proofErr w:type="gramEnd"/>
      <w:r w:rsidRPr="00A62069">
        <w:rPr>
          <w:rFonts w:ascii="Times New Roman" w:hAnsi="Times New Roman" w:cs="Times New Roman"/>
          <w:sz w:val="28"/>
          <w:szCs w:val="28"/>
        </w:rPr>
        <w:t xml:space="preserve">  в  состав  участников  подпрограммы "Обеспечение жильем</w:t>
      </w:r>
    </w:p>
    <w:p w14:paraId="2D70A928" w14:textId="77777777" w:rsidR="00BE16C8" w:rsidRPr="00A62069" w:rsidRDefault="00BE16C8" w:rsidP="00BE16C8">
      <w:pPr>
        <w:pStyle w:val="ConsPlusNonformat"/>
        <w:widowControl/>
        <w:jc w:val="both"/>
        <w:rPr>
          <w:rFonts w:ascii="Times New Roman" w:hAnsi="Times New Roman" w:cs="Times New Roman"/>
          <w:sz w:val="28"/>
          <w:szCs w:val="28"/>
        </w:rPr>
      </w:pPr>
      <w:proofErr w:type="gramStart"/>
      <w:r w:rsidRPr="00A62069">
        <w:rPr>
          <w:rFonts w:ascii="Times New Roman" w:hAnsi="Times New Roman" w:cs="Times New Roman"/>
          <w:sz w:val="28"/>
          <w:szCs w:val="28"/>
        </w:rPr>
        <w:t>молодых  семей</w:t>
      </w:r>
      <w:proofErr w:type="gramEnd"/>
      <w:r w:rsidRPr="00A62069">
        <w:rPr>
          <w:rFonts w:ascii="Times New Roman" w:hAnsi="Times New Roman" w:cs="Times New Roman"/>
          <w:sz w:val="28"/>
          <w:szCs w:val="28"/>
        </w:rPr>
        <w:t>"  молодую семью в составе:</w:t>
      </w:r>
    </w:p>
    <w:p w14:paraId="561630EE" w14:textId="6DC6319B"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супруг __________________________________________________________________,</w:t>
      </w:r>
    </w:p>
    <w:p w14:paraId="2C600CA7"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(Ф.И.О., дата рождения)</w:t>
      </w:r>
    </w:p>
    <w:p w14:paraId="7BD2359C"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паспорт: серия __________ N ____________, выданный ________________________</w:t>
      </w:r>
    </w:p>
    <w:p w14:paraId="4A5FA4CC"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___________________</w:t>
      </w:r>
      <w:r w:rsidR="008748C8">
        <w:rPr>
          <w:rFonts w:ascii="Times New Roman" w:hAnsi="Times New Roman" w:cs="Times New Roman"/>
          <w:sz w:val="28"/>
          <w:szCs w:val="28"/>
        </w:rPr>
        <w:t xml:space="preserve">_________________________ "__" </w:t>
      </w:r>
      <w:r w:rsidRPr="00A62069">
        <w:rPr>
          <w:rFonts w:ascii="Times New Roman" w:hAnsi="Times New Roman" w:cs="Times New Roman"/>
          <w:sz w:val="28"/>
          <w:szCs w:val="28"/>
        </w:rPr>
        <w:t>_______________ 20__ г.,</w:t>
      </w:r>
    </w:p>
    <w:p w14:paraId="5241FB27" w14:textId="6769ECE9"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проживает по адресу: ____________________________________________________</w:t>
      </w:r>
      <w:r>
        <w:rPr>
          <w:rFonts w:ascii="Times New Roman" w:hAnsi="Times New Roman" w:cs="Times New Roman"/>
          <w:sz w:val="28"/>
          <w:szCs w:val="28"/>
        </w:rPr>
        <w:t>____________</w:t>
      </w:r>
      <w:r w:rsidRPr="00A62069">
        <w:rPr>
          <w:rFonts w:ascii="Times New Roman" w:hAnsi="Times New Roman" w:cs="Times New Roman"/>
          <w:sz w:val="28"/>
          <w:szCs w:val="28"/>
        </w:rPr>
        <w:t>__</w:t>
      </w:r>
    </w:p>
    <w:p w14:paraId="484CE73A" w14:textId="33BA4C66"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__________________________________________</w:t>
      </w:r>
      <w:r w:rsidR="008748C8">
        <w:rPr>
          <w:rFonts w:ascii="Times New Roman" w:hAnsi="Times New Roman" w:cs="Times New Roman"/>
          <w:sz w:val="28"/>
          <w:szCs w:val="28"/>
        </w:rPr>
        <w:t>________________________</w:t>
      </w:r>
    </w:p>
    <w:p w14:paraId="494F70AA"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супруга __________________________________________________________________,</w:t>
      </w:r>
    </w:p>
    <w:p w14:paraId="07A2065F"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(Ф.И.О., дата рождения)</w:t>
      </w:r>
    </w:p>
    <w:p w14:paraId="6DDB3177"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lastRenderedPageBreak/>
        <w:t>паспорт: серия __________ N ____________, выданный ________________________</w:t>
      </w:r>
    </w:p>
    <w:p w14:paraId="0D05A2F6"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_____________________</w:t>
      </w:r>
      <w:r w:rsidR="008748C8">
        <w:rPr>
          <w:rFonts w:ascii="Times New Roman" w:hAnsi="Times New Roman" w:cs="Times New Roman"/>
          <w:sz w:val="28"/>
          <w:szCs w:val="28"/>
        </w:rPr>
        <w:t xml:space="preserve">_________________________ "__" </w:t>
      </w:r>
      <w:r w:rsidRPr="00A62069">
        <w:rPr>
          <w:rFonts w:ascii="Times New Roman" w:hAnsi="Times New Roman" w:cs="Times New Roman"/>
          <w:sz w:val="28"/>
          <w:szCs w:val="28"/>
        </w:rPr>
        <w:t>_____________ 20__ г.,</w:t>
      </w:r>
    </w:p>
    <w:p w14:paraId="2C496D3E" w14:textId="13FDC7F1"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проживает по адресу: ___________________________________________________</w:t>
      </w:r>
      <w:r>
        <w:rPr>
          <w:rFonts w:ascii="Times New Roman" w:hAnsi="Times New Roman" w:cs="Times New Roman"/>
          <w:sz w:val="28"/>
          <w:szCs w:val="28"/>
        </w:rPr>
        <w:t>___________</w:t>
      </w:r>
      <w:r w:rsidR="006464FC">
        <w:rPr>
          <w:rFonts w:ascii="Times New Roman" w:hAnsi="Times New Roman" w:cs="Times New Roman"/>
          <w:sz w:val="28"/>
          <w:szCs w:val="28"/>
        </w:rPr>
        <w:t>__</w:t>
      </w:r>
      <w:r w:rsidRPr="00A62069">
        <w:rPr>
          <w:rFonts w:ascii="Times New Roman" w:hAnsi="Times New Roman" w:cs="Times New Roman"/>
          <w:sz w:val="28"/>
          <w:szCs w:val="28"/>
        </w:rPr>
        <w:t>__</w:t>
      </w:r>
    </w:p>
    <w:p w14:paraId="17F0AE01" w14:textId="64B066AB"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__________________________________________</w:t>
      </w:r>
      <w:r w:rsidR="008748C8">
        <w:rPr>
          <w:rFonts w:ascii="Times New Roman" w:hAnsi="Times New Roman" w:cs="Times New Roman"/>
          <w:sz w:val="28"/>
          <w:szCs w:val="28"/>
        </w:rPr>
        <w:t>________________________</w:t>
      </w:r>
      <w:r w:rsidRPr="00A62069">
        <w:rPr>
          <w:rFonts w:ascii="Times New Roman" w:hAnsi="Times New Roman" w:cs="Times New Roman"/>
          <w:sz w:val="28"/>
          <w:szCs w:val="28"/>
        </w:rPr>
        <w:t>;</w:t>
      </w:r>
    </w:p>
    <w:p w14:paraId="075024F9" w14:textId="11FB3986"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дети: __________________________________________________________________,</w:t>
      </w:r>
    </w:p>
    <w:p w14:paraId="28A7184F"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(Ф.И.О., дата рождения)</w:t>
      </w:r>
    </w:p>
    <w:p w14:paraId="2D5C5CDA"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свидетельство о рождении (паспорт для ребенка, достигшего 14 лет)</w:t>
      </w:r>
    </w:p>
    <w:p w14:paraId="4B62DBFB"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w:t>
      </w:r>
    </w:p>
    <w:p w14:paraId="2A9DFC49"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(ненужное вычеркнуть)</w:t>
      </w:r>
    </w:p>
    <w:p w14:paraId="09E436AB"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паспорт: серия __________ N ____________, выданный ________________________</w:t>
      </w:r>
    </w:p>
    <w:p w14:paraId="1311EFCD"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______________________</w:t>
      </w:r>
      <w:r w:rsidR="008748C8">
        <w:rPr>
          <w:rFonts w:ascii="Times New Roman" w:hAnsi="Times New Roman" w:cs="Times New Roman"/>
          <w:sz w:val="28"/>
          <w:szCs w:val="28"/>
        </w:rPr>
        <w:t>________________________ "__" _</w:t>
      </w:r>
      <w:r w:rsidRPr="00A62069">
        <w:rPr>
          <w:rFonts w:ascii="Times New Roman" w:hAnsi="Times New Roman" w:cs="Times New Roman"/>
          <w:sz w:val="28"/>
          <w:szCs w:val="28"/>
        </w:rPr>
        <w:t>____________ 20__ г.,</w:t>
      </w:r>
    </w:p>
    <w:p w14:paraId="32294F5C" w14:textId="6DDA9295"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проживает по адресу: __________________________________________________</w:t>
      </w:r>
      <w:r>
        <w:rPr>
          <w:rFonts w:ascii="Times New Roman" w:hAnsi="Times New Roman" w:cs="Times New Roman"/>
          <w:sz w:val="28"/>
          <w:szCs w:val="28"/>
        </w:rPr>
        <w:t>_____________</w:t>
      </w:r>
      <w:r w:rsidRPr="00A62069">
        <w:rPr>
          <w:rFonts w:ascii="Times New Roman" w:hAnsi="Times New Roman" w:cs="Times New Roman"/>
          <w:sz w:val="28"/>
          <w:szCs w:val="28"/>
        </w:rPr>
        <w:t>___</w:t>
      </w:r>
    </w:p>
    <w:p w14:paraId="75D645A0" w14:textId="0E405C2C"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p>
    <w:p w14:paraId="3839F6B9" w14:textId="4E3AB4EC"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p>
    <w:p w14:paraId="22BAEAC1"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(Ф.И.О., дата рождения)</w:t>
      </w:r>
      <w:r>
        <w:rPr>
          <w:rFonts w:ascii="Times New Roman" w:hAnsi="Times New Roman" w:cs="Times New Roman"/>
          <w:sz w:val="28"/>
          <w:szCs w:val="28"/>
        </w:rPr>
        <w:t xml:space="preserve"> </w:t>
      </w:r>
      <w:r w:rsidRPr="00A62069">
        <w:rPr>
          <w:rFonts w:ascii="Times New Roman" w:hAnsi="Times New Roman" w:cs="Times New Roman"/>
          <w:sz w:val="28"/>
          <w:szCs w:val="28"/>
        </w:rPr>
        <w:t>свидетельство о рождении (паспорт для ребенка, достигшего 14 лет)</w:t>
      </w:r>
    </w:p>
    <w:p w14:paraId="77CCB5E4"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w:t>
      </w:r>
    </w:p>
    <w:p w14:paraId="036AEC7C"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(ненужное вычеркнуть)</w:t>
      </w:r>
    </w:p>
    <w:p w14:paraId="37FEFFE1"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паспорт: серия __________ N ____________, выданный ________________________</w:t>
      </w:r>
    </w:p>
    <w:p w14:paraId="4CAB225F"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_________________________________</w:t>
      </w:r>
      <w:r w:rsidR="008748C8">
        <w:rPr>
          <w:rFonts w:ascii="Times New Roman" w:hAnsi="Times New Roman" w:cs="Times New Roman"/>
          <w:sz w:val="28"/>
          <w:szCs w:val="28"/>
        </w:rPr>
        <w:t>_____________ "__" ____________</w:t>
      </w:r>
      <w:r w:rsidRPr="00A62069">
        <w:rPr>
          <w:rFonts w:ascii="Times New Roman" w:hAnsi="Times New Roman" w:cs="Times New Roman"/>
          <w:sz w:val="28"/>
          <w:szCs w:val="28"/>
        </w:rPr>
        <w:t>_ 20__ г.,</w:t>
      </w:r>
    </w:p>
    <w:p w14:paraId="5C5262DD" w14:textId="3D3BA0AB"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проживает по адресу: ________________________________________________</w:t>
      </w:r>
      <w:r>
        <w:rPr>
          <w:rFonts w:ascii="Times New Roman" w:hAnsi="Times New Roman" w:cs="Times New Roman"/>
          <w:sz w:val="28"/>
          <w:szCs w:val="28"/>
        </w:rPr>
        <w:t>_____________</w:t>
      </w:r>
      <w:r w:rsidRPr="00A62069">
        <w:rPr>
          <w:rFonts w:ascii="Times New Roman" w:hAnsi="Times New Roman" w:cs="Times New Roman"/>
          <w:sz w:val="28"/>
          <w:szCs w:val="28"/>
        </w:rPr>
        <w:t>_____</w:t>
      </w:r>
    </w:p>
    <w:p w14:paraId="5FA795A5" w14:textId="602FABCD"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__________________________________________</w:t>
      </w:r>
      <w:r w:rsidR="008748C8">
        <w:rPr>
          <w:rFonts w:ascii="Times New Roman" w:hAnsi="Times New Roman" w:cs="Times New Roman"/>
          <w:sz w:val="28"/>
          <w:szCs w:val="28"/>
        </w:rPr>
        <w:t>_______________________</w:t>
      </w:r>
      <w:r>
        <w:rPr>
          <w:rFonts w:ascii="Times New Roman" w:hAnsi="Times New Roman" w:cs="Times New Roman"/>
          <w:sz w:val="28"/>
          <w:szCs w:val="28"/>
        </w:rPr>
        <w:t>_</w:t>
      </w:r>
      <w:r w:rsidRPr="00A62069">
        <w:rPr>
          <w:rFonts w:ascii="Times New Roman" w:hAnsi="Times New Roman" w:cs="Times New Roman"/>
          <w:sz w:val="28"/>
          <w:szCs w:val="28"/>
        </w:rPr>
        <w:t>.</w:t>
      </w:r>
    </w:p>
    <w:p w14:paraId="3B24C138" w14:textId="77777777" w:rsidR="00BE16C8" w:rsidRPr="00A62069" w:rsidRDefault="00BE16C8" w:rsidP="00BE16C8">
      <w:pPr>
        <w:pStyle w:val="ConsPlusNonformat"/>
        <w:widowControl/>
        <w:jc w:val="both"/>
        <w:rPr>
          <w:rFonts w:ascii="Times New Roman" w:hAnsi="Times New Roman" w:cs="Times New Roman"/>
          <w:sz w:val="28"/>
          <w:szCs w:val="28"/>
        </w:rPr>
      </w:pPr>
    </w:p>
    <w:p w14:paraId="0C1558DD"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w:t>
      </w:r>
      <w:proofErr w:type="gramStart"/>
      <w:r w:rsidRPr="00A62069">
        <w:rPr>
          <w:rFonts w:ascii="Times New Roman" w:hAnsi="Times New Roman" w:cs="Times New Roman"/>
          <w:sz w:val="28"/>
          <w:szCs w:val="28"/>
        </w:rPr>
        <w:t>С  условиями</w:t>
      </w:r>
      <w:proofErr w:type="gramEnd"/>
      <w:r w:rsidRPr="00A62069">
        <w:rPr>
          <w:rFonts w:ascii="Times New Roman" w:hAnsi="Times New Roman" w:cs="Times New Roman"/>
          <w:sz w:val="28"/>
          <w:szCs w:val="28"/>
        </w:rPr>
        <w:t xml:space="preserve">  участия в  подпрограмме  "Обеспечение жильем молодых семей"</w:t>
      </w:r>
    </w:p>
    <w:p w14:paraId="29FECFC2"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Ознакомлен (ознакомлены) и обязуюсь (обязуемся) их выполнять:</w:t>
      </w:r>
    </w:p>
    <w:p w14:paraId="2F75052B" w14:textId="17385FD9"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1) __________</w:t>
      </w:r>
      <w:r w:rsidR="008748C8">
        <w:rPr>
          <w:rFonts w:ascii="Times New Roman" w:hAnsi="Times New Roman" w:cs="Times New Roman"/>
          <w:sz w:val="28"/>
          <w:szCs w:val="28"/>
        </w:rPr>
        <w:t>____________________</w:t>
      </w:r>
      <w:r w:rsidR="006464FC">
        <w:rPr>
          <w:rFonts w:ascii="Times New Roman" w:hAnsi="Times New Roman" w:cs="Times New Roman"/>
          <w:sz w:val="28"/>
          <w:szCs w:val="28"/>
        </w:rPr>
        <w:t>_____</w:t>
      </w:r>
      <w:r w:rsidR="008748C8">
        <w:rPr>
          <w:rFonts w:ascii="Times New Roman" w:hAnsi="Times New Roman" w:cs="Times New Roman"/>
          <w:sz w:val="28"/>
          <w:szCs w:val="28"/>
        </w:rPr>
        <w:t>_</w:t>
      </w:r>
      <w:r w:rsidRPr="00A62069">
        <w:rPr>
          <w:rFonts w:ascii="Times New Roman" w:hAnsi="Times New Roman" w:cs="Times New Roman"/>
          <w:sz w:val="28"/>
          <w:szCs w:val="28"/>
        </w:rPr>
        <w:t>__ _____________ ____________;</w:t>
      </w:r>
    </w:p>
    <w:p w14:paraId="3754053C"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(Ф.И.О. совершеннолетнего члена </w:t>
      </w:r>
      <w:proofErr w:type="gramStart"/>
      <w:r w:rsidRPr="00A62069">
        <w:rPr>
          <w:rFonts w:ascii="Times New Roman" w:hAnsi="Times New Roman" w:cs="Times New Roman"/>
          <w:sz w:val="28"/>
          <w:szCs w:val="28"/>
        </w:rPr>
        <w:t xml:space="preserve">семьи)   </w:t>
      </w:r>
      <w:proofErr w:type="gramEnd"/>
      <w:r w:rsidRPr="00A62069">
        <w:rPr>
          <w:rFonts w:ascii="Times New Roman" w:hAnsi="Times New Roman" w:cs="Times New Roman"/>
          <w:sz w:val="28"/>
          <w:szCs w:val="28"/>
        </w:rPr>
        <w:t xml:space="preserve">   (подпись)      (дата)</w:t>
      </w:r>
    </w:p>
    <w:p w14:paraId="2D5994A2" w14:textId="28C8F979"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2) _______</w:t>
      </w:r>
      <w:r w:rsidR="008748C8">
        <w:rPr>
          <w:rFonts w:ascii="Times New Roman" w:hAnsi="Times New Roman" w:cs="Times New Roman"/>
          <w:sz w:val="28"/>
          <w:szCs w:val="28"/>
        </w:rPr>
        <w:t>___________________________</w:t>
      </w:r>
      <w:r w:rsidRPr="00A62069">
        <w:rPr>
          <w:rFonts w:ascii="Times New Roman" w:hAnsi="Times New Roman" w:cs="Times New Roman"/>
          <w:sz w:val="28"/>
          <w:szCs w:val="28"/>
        </w:rPr>
        <w:t xml:space="preserve">_____ _____________ </w:t>
      </w:r>
      <w:r>
        <w:rPr>
          <w:rFonts w:ascii="Times New Roman" w:hAnsi="Times New Roman" w:cs="Times New Roman"/>
          <w:sz w:val="28"/>
          <w:szCs w:val="28"/>
        </w:rPr>
        <w:t>___________</w:t>
      </w:r>
      <w:r w:rsidRPr="00A62069">
        <w:rPr>
          <w:rFonts w:ascii="Times New Roman" w:hAnsi="Times New Roman" w:cs="Times New Roman"/>
          <w:sz w:val="28"/>
          <w:szCs w:val="28"/>
        </w:rPr>
        <w:t>;</w:t>
      </w:r>
    </w:p>
    <w:p w14:paraId="60A7C96A"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(Ф.И.О. совершеннолетнего члена </w:t>
      </w:r>
      <w:proofErr w:type="gramStart"/>
      <w:r w:rsidRPr="00A62069">
        <w:rPr>
          <w:rFonts w:ascii="Times New Roman" w:hAnsi="Times New Roman" w:cs="Times New Roman"/>
          <w:sz w:val="28"/>
          <w:szCs w:val="28"/>
        </w:rPr>
        <w:t xml:space="preserve">семьи)   </w:t>
      </w:r>
      <w:proofErr w:type="gramEnd"/>
      <w:r w:rsidRPr="00A62069">
        <w:rPr>
          <w:rFonts w:ascii="Times New Roman" w:hAnsi="Times New Roman" w:cs="Times New Roman"/>
          <w:sz w:val="28"/>
          <w:szCs w:val="28"/>
        </w:rPr>
        <w:t xml:space="preserve">   (подпись)      (дата)</w:t>
      </w:r>
    </w:p>
    <w:p w14:paraId="1FE6DB0D" w14:textId="255E82A1"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3) ___________________________________</w:t>
      </w:r>
      <w:r>
        <w:rPr>
          <w:rFonts w:ascii="Times New Roman" w:hAnsi="Times New Roman" w:cs="Times New Roman"/>
          <w:sz w:val="28"/>
          <w:szCs w:val="28"/>
        </w:rPr>
        <w:t>____ _____________ ___________</w:t>
      </w:r>
      <w:r w:rsidRPr="00A62069">
        <w:rPr>
          <w:rFonts w:ascii="Times New Roman" w:hAnsi="Times New Roman" w:cs="Times New Roman"/>
          <w:sz w:val="28"/>
          <w:szCs w:val="28"/>
        </w:rPr>
        <w:t>;</w:t>
      </w:r>
    </w:p>
    <w:p w14:paraId="766E38A4"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(Ф.И.О. совершеннолетнего члена </w:t>
      </w:r>
      <w:proofErr w:type="gramStart"/>
      <w:r w:rsidRPr="00A62069">
        <w:rPr>
          <w:rFonts w:ascii="Times New Roman" w:hAnsi="Times New Roman" w:cs="Times New Roman"/>
          <w:sz w:val="28"/>
          <w:szCs w:val="28"/>
        </w:rPr>
        <w:t xml:space="preserve">семьи)   </w:t>
      </w:r>
      <w:proofErr w:type="gramEnd"/>
      <w:r w:rsidRPr="00A62069">
        <w:rPr>
          <w:rFonts w:ascii="Times New Roman" w:hAnsi="Times New Roman" w:cs="Times New Roman"/>
          <w:sz w:val="28"/>
          <w:szCs w:val="28"/>
        </w:rPr>
        <w:t xml:space="preserve">   (подпись)      (дата)</w:t>
      </w:r>
    </w:p>
    <w:p w14:paraId="7D7FF13F"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ab/>
      </w:r>
      <w:r w:rsidRPr="00A62069">
        <w:rPr>
          <w:rFonts w:ascii="Times New Roman" w:hAnsi="Times New Roman" w:cs="Times New Roman"/>
          <w:sz w:val="28"/>
          <w:szCs w:val="28"/>
        </w:rPr>
        <w:tab/>
      </w:r>
      <w:r w:rsidRPr="00A62069">
        <w:rPr>
          <w:rFonts w:ascii="Times New Roman" w:hAnsi="Times New Roman" w:cs="Times New Roman"/>
          <w:sz w:val="28"/>
          <w:szCs w:val="28"/>
        </w:rPr>
        <w:tab/>
      </w:r>
      <w:r w:rsidRPr="00A62069">
        <w:rPr>
          <w:rFonts w:ascii="Times New Roman" w:hAnsi="Times New Roman" w:cs="Times New Roman"/>
          <w:sz w:val="28"/>
          <w:szCs w:val="28"/>
        </w:rPr>
        <w:tab/>
      </w:r>
    </w:p>
    <w:p w14:paraId="3056FFE3" w14:textId="649683FC"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4) ___________________________________</w:t>
      </w:r>
      <w:r w:rsidR="008748C8">
        <w:rPr>
          <w:rFonts w:ascii="Times New Roman" w:hAnsi="Times New Roman" w:cs="Times New Roman"/>
          <w:sz w:val="28"/>
          <w:szCs w:val="28"/>
        </w:rPr>
        <w:t>____</w:t>
      </w:r>
      <w:r>
        <w:rPr>
          <w:rFonts w:ascii="Times New Roman" w:hAnsi="Times New Roman" w:cs="Times New Roman"/>
          <w:sz w:val="28"/>
          <w:szCs w:val="28"/>
        </w:rPr>
        <w:t xml:space="preserve"> _____________ ___________</w:t>
      </w:r>
      <w:r w:rsidRPr="00A62069">
        <w:rPr>
          <w:rFonts w:ascii="Times New Roman" w:hAnsi="Times New Roman" w:cs="Times New Roman"/>
          <w:sz w:val="28"/>
          <w:szCs w:val="28"/>
        </w:rPr>
        <w:t>.</w:t>
      </w:r>
    </w:p>
    <w:p w14:paraId="14A38700"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(Ф.И.О. совершеннолетнего члена </w:t>
      </w:r>
      <w:proofErr w:type="gramStart"/>
      <w:r w:rsidRPr="00A62069">
        <w:rPr>
          <w:rFonts w:ascii="Times New Roman" w:hAnsi="Times New Roman" w:cs="Times New Roman"/>
          <w:sz w:val="28"/>
          <w:szCs w:val="28"/>
        </w:rPr>
        <w:t xml:space="preserve">семьи)   </w:t>
      </w:r>
      <w:proofErr w:type="gramEnd"/>
      <w:r w:rsidRPr="00A62069">
        <w:rPr>
          <w:rFonts w:ascii="Times New Roman" w:hAnsi="Times New Roman" w:cs="Times New Roman"/>
          <w:sz w:val="28"/>
          <w:szCs w:val="28"/>
        </w:rPr>
        <w:t xml:space="preserve">   (подпись)      (дата)</w:t>
      </w:r>
    </w:p>
    <w:p w14:paraId="607ED52D" w14:textId="77777777" w:rsidR="00BE16C8" w:rsidRPr="00A62069" w:rsidRDefault="00BE16C8" w:rsidP="00BE16C8">
      <w:pPr>
        <w:pStyle w:val="ConsPlusNonformat"/>
        <w:widowControl/>
        <w:jc w:val="both"/>
        <w:rPr>
          <w:rFonts w:ascii="Times New Roman" w:hAnsi="Times New Roman" w:cs="Times New Roman"/>
          <w:sz w:val="28"/>
          <w:szCs w:val="28"/>
        </w:rPr>
      </w:pPr>
    </w:p>
    <w:p w14:paraId="7CC518CE"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К заявлению прилагаются следующие документы:</w:t>
      </w:r>
    </w:p>
    <w:p w14:paraId="30558189" w14:textId="79F8376D" w:rsidR="00BE16C8" w:rsidRPr="00A62069" w:rsidRDefault="008748C8" w:rsidP="00BE16C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w:t>
      </w:r>
      <w:r w:rsidR="00BE16C8" w:rsidRPr="00A62069">
        <w:rPr>
          <w:rFonts w:ascii="Times New Roman" w:hAnsi="Times New Roman" w:cs="Times New Roman"/>
          <w:sz w:val="28"/>
          <w:szCs w:val="28"/>
        </w:rPr>
        <w:t>_________________________</w:t>
      </w:r>
      <w:r>
        <w:rPr>
          <w:rFonts w:ascii="Times New Roman" w:hAnsi="Times New Roman" w:cs="Times New Roman"/>
          <w:sz w:val="28"/>
          <w:szCs w:val="28"/>
        </w:rPr>
        <w:t>__________________________</w:t>
      </w:r>
      <w:r w:rsidR="00BE16C8" w:rsidRPr="00A62069">
        <w:rPr>
          <w:rFonts w:ascii="Times New Roman" w:hAnsi="Times New Roman" w:cs="Times New Roman"/>
          <w:sz w:val="28"/>
          <w:szCs w:val="28"/>
        </w:rPr>
        <w:t>_____________;</w:t>
      </w:r>
    </w:p>
    <w:p w14:paraId="5B57316B"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(наименование и номер документа, кем и когда выдан)</w:t>
      </w:r>
    </w:p>
    <w:p w14:paraId="3B0FCF1B" w14:textId="0DDE3F31" w:rsidR="00BE16C8" w:rsidRPr="00A62069" w:rsidRDefault="008748C8" w:rsidP="00BE16C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2)__</w:t>
      </w:r>
      <w:r w:rsidR="00BE16C8" w:rsidRPr="00A62069">
        <w:rPr>
          <w:rFonts w:ascii="Times New Roman" w:hAnsi="Times New Roman" w:cs="Times New Roman"/>
          <w:sz w:val="28"/>
          <w:szCs w:val="28"/>
        </w:rPr>
        <w:t>______________________</w:t>
      </w:r>
      <w:r>
        <w:rPr>
          <w:rFonts w:ascii="Times New Roman" w:hAnsi="Times New Roman" w:cs="Times New Roman"/>
          <w:sz w:val="28"/>
          <w:szCs w:val="28"/>
        </w:rPr>
        <w:t>__________________________</w:t>
      </w:r>
      <w:r w:rsidR="00BE16C8" w:rsidRPr="00A62069">
        <w:rPr>
          <w:rFonts w:ascii="Times New Roman" w:hAnsi="Times New Roman" w:cs="Times New Roman"/>
          <w:sz w:val="28"/>
          <w:szCs w:val="28"/>
        </w:rPr>
        <w:t>______________;</w:t>
      </w:r>
    </w:p>
    <w:p w14:paraId="68891499"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(наименование и номер документа, кем и когда выдан)</w:t>
      </w:r>
    </w:p>
    <w:p w14:paraId="6DE830F5" w14:textId="0E294045" w:rsidR="00BE16C8" w:rsidRPr="00A62069" w:rsidRDefault="008748C8" w:rsidP="00BE16C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3)_</w:t>
      </w:r>
      <w:r w:rsidR="00BE16C8" w:rsidRPr="00A62069">
        <w:rPr>
          <w:rFonts w:ascii="Times New Roman" w:hAnsi="Times New Roman" w:cs="Times New Roman"/>
          <w:sz w:val="28"/>
          <w:szCs w:val="28"/>
        </w:rPr>
        <w:t>_______________________________________________________________;</w:t>
      </w:r>
    </w:p>
    <w:p w14:paraId="7FAB1F1C"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(наименование и номер документа, кем и когда выдан)</w:t>
      </w:r>
    </w:p>
    <w:p w14:paraId="62D57BF7" w14:textId="5F2C3B92" w:rsidR="00BE16C8" w:rsidRPr="00A62069" w:rsidRDefault="008748C8" w:rsidP="00BE16C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4)</w:t>
      </w:r>
      <w:r w:rsidR="00BE16C8" w:rsidRPr="00A62069">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r w:rsidR="00BE16C8" w:rsidRPr="00A62069">
        <w:rPr>
          <w:rFonts w:ascii="Times New Roman" w:hAnsi="Times New Roman" w:cs="Times New Roman"/>
          <w:sz w:val="28"/>
          <w:szCs w:val="28"/>
        </w:rPr>
        <w:t>.</w:t>
      </w:r>
    </w:p>
    <w:p w14:paraId="3301AA3E"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(наименование и номер документа, кем и когда выдан)</w:t>
      </w:r>
    </w:p>
    <w:p w14:paraId="61ECDB7F" w14:textId="77777777" w:rsidR="00BE16C8" w:rsidRPr="00A62069" w:rsidRDefault="00BE16C8" w:rsidP="00BE16C8">
      <w:pPr>
        <w:pStyle w:val="ConsPlusNonformat"/>
        <w:widowControl/>
        <w:jc w:val="both"/>
        <w:rPr>
          <w:rFonts w:ascii="Times New Roman" w:hAnsi="Times New Roman" w:cs="Times New Roman"/>
          <w:sz w:val="28"/>
          <w:szCs w:val="28"/>
        </w:rPr>
      </w:pPr>
    </w:p>
    <w:p w14:paraId="56AD8235"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Заявление   и   </w:t>
      </w:r>
      <w:proofErr w:type="gramStart"/>
      <w:r w:rsidRPr="00A62069">
        <w:rPr>
          <w:rFonts w:ascii="Times New Roman" w:hAnsi="Times New Roman" w:cs="Times New Roman"/>
          <w:sz w:val="28"/>
          <w:szCs w:val="28"/>
        </w:rPr>
        <w:t>прилагаемые  к</w:t>
      </w:r>
      <w:proofErr w:type="gramEnd"/>
      <w:r w:rsidRPr="00A62069">
        <w:rPr>
          <w:rFonts w:ascii="Times New Roman" w:hAnsi="Times New Roman" w:cs="Times New Roman"/>
          <w:sz w:val="28"/>
          <w:szCs w:val="28"/>
        </w:rPr>
        <w:t xml:space="preserve">  нему  согласно  перечню  документы  приняты</w:t>
      </w:r>
    </w:p>
    <w:p w14:paraId="59691ABF"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 ____________ 20__ г.</w:t>
      </w:r>
    </w:p>
    <w:p w14:paraId="3033F604"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______________________________ ____</w:t>
      </w:r>
      <w:r>
        <w:rPr>
          <w:rFonts w:ascii="Times New Roman" w:hAnsi="Times New Roman" w:cs="Times New Roman"/>
          <w:sz w:val="28"/>
          <w:szCs w:val="28"/>
        </w:rPr>
        <w:t>___________ ________________</w:t>
      </w:r>
    </w:p>
    <w:p w14:paraId="5471CF1E" w14:textId="77777777" w:rsidR="00BE16C8" w:rsidRPr="00A62069" w:rsidRDefault="00BE16C8" w:rsidP="00BE16C8">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(должность лица, принявшего заявление) (подпись,</w:t>
      </w:r>
      <w:r>
        <w:rPr>
          <w:rFonts w:ascii="Times New Roman" w:hAnsi="Times New Roman" w:cs="Times New Roman"/>
          <w:sz w:val="28"/>
          <w:szCs w:val="28"/>
        </w:rPr>
        <w:t xml:space="preserve"> дата, </w:t>
      </w:r>
      <w:r w:rsidRPr="00A62069">
        <w:rPr>
          <w:rFonts w:ascii="Times New Roman" w:hAnsi="Times New Roman" w:cs="Times New Roman"/>
          <w:sz w:val="28"/>
          <w:szCs w:val="28"/>
        </w:rPr>
        <w:t>расшифровка</w:t>
      </w:r>
      <w:r>
        <w:rPr>
          <w:rFonts w:ascii="Times New Roman" w:hAnsi="Times New Roman" w:cs="Times New Roman"/>
          <w:sz w:val="28"/>
          <w:szCs w:val="28"/>
        </w:rPr>
        <w:t xml:space="preserve"> подписи)</w:t>
      </w:r>
    </w:p>
    <w:p w14:paraId="0D14D430" w14:textId="142F6CB7" w:rsidR="00BE16C8" w:rsidRPr="00C742D4" w:rsidRDefault="00BE16C8" w:rsidP="00823B8B">
      <w:pPr>
        <w:pStyle w:val="ConsPlusNonformat"/>
        <w:widowControl/>
        <w:jc w:val="both"/>
        <w:rPr>
          <w:rFonts w:ascii="Times New Roman" w:hAnsi="Times New Roman" w:cs="Times New Roman"/>
          <w:sz w:val="28"/>
          <w:szCs w:val="28"/>
        </w:rPr>
      </w:pPr>
      <w:r w:rsidRPr="00A62069">
        <w:rPr>
          <w:rFonts w:ascii="Times New Roman" w:hAnsi="Times New Roman" w:cs="Times New Roman"/>
          <w:sz w:val="28"/>
          <w:szCs w:val="28"/>
        </w:rPr>
        <w:t xml:space="preserve">                                                         </w:t>
      </w:r>
      <w:bookmarkEnd w:id="0"/>
      <w:bookmarkEnd w:id="1"/>
    </w:p>
    <w:sectPr w:rsidR="00BE16C8" w:rsidRPr="00C742D4" w:rsidSect="00416711">
      <w:headerReference w:type="even" r:id="rId15"/>
      <w:headerReference w:type="default" r:id="rId16"/>
      <w:footerReference w:type="even" r:id="rId17"/>
      <w:footerReference w:type="default" r:id="rId18"/>
      <w:headerReference w:type="first" r:id="rId19"/>
      <w:footerReference w:type="first" r:id="rId20"/>
      <w:pgSz w:w="11906" w:h="16838"/>
      <w:pgMar w:top="0"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0BBE8" w14:textId="77777777" w:rsidR="001D2A4B" w:rsidRDefault="001D2A4B" w:rsidP="007371B4">
      <w:pPr>
        <w:spacing w:after="0" w:line="240" w:lineRule="auto"/>
      </w:pPr>
      <w:r>
        <w:separator/>
      </w:r>
    </w:p>
  </w:endnote>
  <w:endnote w:type="continuationSeparator" w:id="0">
    <w:p w14:paraId="04AF20C4" w14:textId="77777777" w:rsidR="001D2A4B" w:rsidRDefault="001D2A4B" w:rsidP="0073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79B9" w14:textId="77777777" w:rsidR="00A57715" w:rsidRDefault="00A577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A588" w14:textId="77777777" w:rsidR="00A57715" w:rsidRDefault="00A577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B542" w14:textId="77777777" w:rsidR="00A57715" w:rsidRDefault="00A577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ED25F" w14:textId="77777777" w:rsidR="001D2A4B" w:rsidRDefault="001D2A4B" w:rsidP="007371B4">
      <w:pPr>
        <w:spacing w:after="0" w:line="240" w:lineRule="auto"/>
      </w:pPr>
      <w:r>
        <w:separator/>
      </w:r>
    </w:p>
  </w:footnote>
  <w:footnote w:type="continuationSeparator" w:id="0">
    <w:p w14:paraId="6D87E3B4" w14:textId="77777777" w:rsidR="001D2A4B" w:rsidRDefault="001D2A4B" w:rsidP="0073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5361" w14:textId="77777777" w:rsidR="00A57715" w:rsidRDefault="00A577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171646"/>
      <w:docPartObj>
        <w:docPartGallery w:val="Page Numbers (Top of Page)"/>
        <w:docPartUnique/>
      </w:docPartObj>
    </w:sdtPr>
    <w:sdtContent>
      <w:p w14:paraId="07F17565" w14:textId="6C69BECE" w:rsidR="00A57715" w:rsidRDefault="00A57715">
        <w:pPr>
          <w:pStyle w:val="a3"/>
          <w:jc w:val="center"/>
        </w:pPr>
        <w:r>
          <w:fldChar w:fldCharType="begin"/>
        </w:r>
        <w:r>
          <w:instrText>PAGE   \* MERGEFORMAT</w:instrText>
        </w:r>
        <w:r>
          <w:fldChar w:fldCharType="separate"/>
        </w:r>
        <w:r>
          <w:rPr>
            <w:noProof/>
          </w:rPr>
          <w:t>1</w:t>
        </w:r>
        <w:r>
          <w:fldChar w:fldCharType="end"/>
        </w:r>
      </w:p>
    </w:sdtContent>
  </w:sdt>
  <w:p w14:paraId="0474CB6E" w14:textId="77777777" w:rsidR="00A57715" w:rsidRDefault="00A577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5025" w14:textId="77777777" w:rsidR="00A57715" w:rsidRDefault="00A577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3E2"/>
    <w:multiLevelType w:val="multilevel"/>
    <w:tmpl w:val="DABCE442"/>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ED52D25"/>
    <w:multiLevelType w:val="multilevel"/>
    <w:tmpl w:val="2EB2C92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346670ED"/>
    <w:multiLevelType w:val="multilevel"/>
    <w:tmpl w:val="1270D3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AF22E56"/>
    <w:multiLevelType w:val="multilevel"/>
    <w:tmpl w:val="B5D2CEA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72417181"/>
    <w:multiLevelType w:val="hybridMultilevel"/>
    <w:tmpl w:val="6E926038"/>
    <w:lvl w:ilvl="0" w:tplc="40AC5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1B4"/>
    <w:rsid w:val="0001003E"/>
    <w:rsid w:val="000860D5"/>
    <w:rsid w:val="001A2E21"/>
    <w:rsid w:val="001D2A4B"/>
    <w:rsid w:val="0020057C"/>
    <w:rsid w:val="0021172C"/>
    <w:rsid w:val="00212B11"/>
    <w:rsid w:val="00247DA2"/>
    <w:rsid w:val="002F6873"/>
    <w:rsid w:val="00306FFF"/>
    <w:rsid w:val="003118AA"/>
    <w:rsid w:val="00326E5B"/>
    <w:rsid w:val="004069CC"/>
    <w:rsid w:val="00411536"/>
    <w:rsid w:val="00416711"/>
    <w:rsid w:val="00421A9C"/>
    <w:rsid w:val="00466EDA"/>
    <w:rsid w:val="0047465A"/>
    <w:rsid w:val="00491AE9"/>
    <w:rsid w:val="004A3380"/>
    <w:rsid w:val="004B0AD9"/>
    <w:rsid w:val="00585519"/>
    <w:rsid w:val="005972B9"/>
    <w:rsid w:val="005A23A2"/>
    <w:rsid w:val="005A6AC3"/>
    <w:rsid w:val="005D345C"/>
    <w:rsid w:val="006464FC"/>
    <w:rsid w:val="00687DC6"/>
    <w:rsid w:val="007371B4"/>
    <w:rsid w:val="00754364"/>
    <w:rsid w:val="007C3B7B"/>
    <w:rsid w:val="007C4163"/>
    <w:rsid w:val="00823B8B"/>
    <w:rsid w:val="00833F50"/>
    <w:rsid w:val="00852AE1"/>
    <w:rsid w:val="008748C8"/>
    <w:rsid w:val="008B638C"/>
    <w:rsid w:val="008E74C5"/>
    <w:rsid w:val="008F6BCB"/>
    <w:rsid w:val="0092526E"/>
    <w:rsid w:val="00952F4C"/>
    <w:rsid w:val="00962267"/>
    <w:rsid w:val="009E28F4"/>
    <w:rsid w:val="00A223F0"/>
    <w:rsid w:val="00A34C65"/>
    <w:rsid w:val="00A57715"/>
    <w:rsid w:val="00A72E7C"/>
    <w:rsid w:val="00A91E45"/>
    <w:rsid w:val="00AA7330"/>
    <w:rsid w:val="00AF0103"/>
    <w:rsid w:val="00B04AFF"/>
    <w:rsid w:val="00B51E59"/>
    <w:rsid w:val="00B80558"/>
    <w:rsid w:val="00B85884"/>
    <w:rsid w:val="00BA2D7D"/>
    <w:rsid w:val="00BD3360"/>
    <w:rsid w:val="00BD5074"/>
    <w:rsid w:val="00BE16C8"/>
    <w:rsid w:val="00BF4A15"/>
    <w:rsid w:val="00C3478F"/>
    <w:rsid w:val="00C742D4"/>
    <w:rsid w:val="00C841A7"/>
    <w:rsid w:val="00CA51FC"/>
    <w:rsid w:val="00CC1FFA"/>
    <w:rsid w:val="00CC7465"/>
    <w:rsid w:val="00CF08C3"/>
    <w:rsid w:val="00D64150"/>
    <w:rsid w:val="00DD4E11"/>
    <w:rsid w:val="00DE2780"/>
    <w:rsid w:val="00E1630C"/>
    <w:rsid w:val="00E17310"/>
    <w:rsid w:val="00E32931"/>
    <w:rsid w:val="00EA7C30"/>
    <w:rsid w:val="00EC70B1"/>
    <w:rsid w:val="00F21051"/>
    <w:rsid w:val="00F6096C"/>
    <w:rsid w:val="00F6132C"/>
    <w:rsid w:val="00F91DB5"/>
    <w:rsid w:val="00FA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0BDE0"/>
  <w15:docId w15:val="{095E9F67-6D43-4A1A-9C12-7CBF68A6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1B4"/>
    <w:rPr>
      <w:rFonts w:eastAsiaTheme="minorEastAsia"/>
      <w:lang w:eastAsia="ru-RU"/>
    </w:rPr>
  </w:style>
  <w:style w:type="paragraph" w:styleId="1">
    <w:name w:val="heading 1"/>
    <w:basedOn w:val="a"/>
    <w:next w:val="a"/>
    <w:link w:val="10"/>
    <w:qFormat/>
    <w:rsid w:val="00BA2D7D"/>
    <w:pPr>
      <w:keepNext/>
      <w:spacing w:after="480"/>
      <w:jc w:val="right"/>
      <w:outlineLvl w:val="0"/>
    </w:pPr>
    <w:rPr>
      <w:rFonts w:ascii="Times New Roman" w:eastAsia="Times New Roman" w:hAnsi="Times New Roman" w:cs="Calibri"/>
      <w:color w:val="000000"/>
      <w:sz w:val="28"/>
      <w:szCs w:val="28"/>
    </w:rPr>
  </w:style>
  <w:style w:type="paragraph" w:styleId="2">
    <w:name w:val="heading 2"/>
    <w:basedOn w:val="a"/>
    <w:next w:val="a"/>
    <w:link w:val="20"/>
    <w:uiPriority w:val="9"/>
    <w:semiHidden/>
    <w:unhideWhenUsed/>
    <w:qFormat/>
    <w:rsid w:val="00BA2D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1B4"/>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7371B4"/>
  </w:style>
  <w:style w:type="paragraph" w:styleId="a5">
    <w:name w:val="footer"/>
    <w:basedOn w:val="a"/>
    <w:link w:val="a6"/>
    <w:uiPriority w:val="99"/>
    <w:unhideWhenUsed/>
    <w:rsid w:val="007371B4"/>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7371B4"/>
  </w:style>
  <w:style w:type="paragraph" w:customStyle="1" w:styleId="ConsPlusTitle">
    <w:name w:val="ConsPlusTitle"/>
    <w:rsid w:val="007371B4"/>
    <w:pPr>
      <w:suppressAutoHyphens/>
      <w:autoSpaceDE w:val="0"/>
      <w:spacing w:after="0" w:line="240" w:lineRule="auto"/>
    </w:pPr>
    <w:rPr>
      <w:rFonts w:ascii="Arial" w:eastAsia="Arial" w:hAnsi="Arial" w:cs="Arial"/>
      <w:b/>
      <w:bCs/>
      <w:sz w:val="20"/>
      <w:szCs w:val="20"/>
      <w:lang w:eastAsia="ar-SA"/>
    </w:rPr>
  </w:style>
  <w:style w:type="paragraph" w:styleId="a7">
    <w:name w:val="Balloon Text"/>
    <w:basedOn w:val="a"/>
    <w:link w:val="a8"/>
    <w:uiPriority w:val="99"/>
    <w:semiHidden/>
    <w:unhideWhenUsed/>
    <w:rsid w:val="004167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6711"/>
    <w:rPr>
      <w:rFonts w:ascii="Tahoma" w:eastAsiaTheme="minorEastAsia" w:hAnsi="Tahoma" w:cs="Tahoma"/>
      <w:sz w:val="16"/>
      <w:szCs w:val="16"/>
      <w:lang w:eastAsia="ru-RU"/>
    </w:rPr>
  </w:style>
  <w:style w:type="paragraph" w:styleId="a9">
    <w:name w:val="List Paragraph"/>
    <w:basedOn w:val="a"/>
    <w:uiPriority w:val="34"/>
    <w:qFormat/>
    <w:rsid w:val="00C742D4"/>
    <w:pPr>
      <w:ind w:left="720"/>
      <w:contextualSpacing/>
    </w:pPr>
  </w:style>
  <w:style w:type="table" w:styleId="aa">
    <w:name w:val="Table Grid"/>
    <w:basedOn w:val="a1"/>
    <w:rsid w:val="00C7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A2D7D"/>
    <w:rPr>
      <w:rFonts w:ascii="Times New Roman" w:eastAsia="Times New Roman" w:hAnsi="Times New Roman" w:cs="Calibri"/>
      <w:color w:val="000000"/>
      <w:sz w:val="28"/>
      <w:szCs w:val="28"/>
      <w:lang w:eastAsia="ru-RU"/>
    </w:rPr>
  </w:style>
  <w:style w:type="character" w:customStyle="1" w:styleId="20">
    <w:name w:val="Заголовок 2 Знак"/>
    <w:basedOn w:val="a0"/>
    <w:link w:val="2"/>
    <w:uiPriority w:val="9"/>
    <w:semiHidden/>
    <w:rsid w:val="00BA2D7D"/>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CC74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BE16C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BE16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BE16C8"/>
    <w:pPr>
      <w:spacing w:after="0" w:line="240" w:lineRule="auto"/>
      <w:jc w:val="center"/>
    </w:pPr>
    <w:rPr>
      <w:rFonts w:ascii="Times New Roman" w:eastAsia="Times New Roman" w:hAnsi="Times New Roman" w:cs="Times New Roman"/>
      <w:b/>
      <w:bCs/>
      <w:sz w:val="28"/>
      <w:szCs w:val="24"/>
    </w:rPr>
  </w:style>
  <w:style w:type="character" w:customStyle="1" w:styleId="ac">
    <w:name w:val="Заголовок Знак"/>
    <w:basedOn w:val="a0"/>
    <w:link w:val="ab"/>
    <w:rsid w:val="00BE16C8"/>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7F045EACC61419E833D25877F80E182206A3FE06E494882A4FCD62155DC2DF767E2FAA0C7EF11F1ABAFA225C646F62588CC76459C267893HFf8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7F045EACC61419E833D25877F80E182206B3DE36C454882A4FCD62155DC2DF767E2FAA2C3ED1BA7F2E0A379801AE52786CC744280H2f4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F045EACC61419E833D25877F80E182206B3EE466444882A4FCD62155DC2DF767E2FAA0C7EF10F2AAAFA225C646F62588CC76459C267893HFf8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7F045EACC61419E833D25877F80E182206B3BE06A494882A4FCD62155DC2DF767E2FAA0C7EF18F7ABAFA225C646F62588CC76459C267893HFf8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776940F2E42A689E0EC57B5445C07DA068CEE05F19FC89D4F828FD03BE2588FBEEz9R" TargetMode="External"/><Relationship Id="rId14" Type="http://schemas.openxmlformats.org/officeDocument/2006/relationships/hyperlink" Target="consultantplus://offline/ref=87F045EACC61419E833D25877F80E182206A3FE06E494882A4FCD62155DC2DF767E2FAA0C7EF11F0A7AFA225C646F62588CC76459C267893HFf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1E7F2-52C5-4515-8A7A-B2EA1535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38</Pages>
  <Words>7755</Words>
  <Characters>56153</Characters>
  <Application>Microsoft Office Word</Application>
  <DocSecurity>0</DocSecurity>
  <Lines>2005</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25</cp:revision>
  <cp:lastPrinted>2025-06-05T08:18:00Z</cp:lastPrinted>
  <dcterms:created xsi:type="dcterms:W3CDTF">2025-05-21T13:54:00Z</dcterms:created>
  <dcterms:modified xsi:type="dcterms:W3CDTF">2025-06-05T08:56:00Z</dcterms:modified>
</cp:coreProperties>
</file>