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349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Рекомендуемые сессии форума «Неделя российского </w:t>
      </w:r>
      <w:proofErr w:type="spellStart"/>
      <w:r w:rsidRPr="00263492">
        <w:rPr>
          <w:rFonts w:ascii="Times New Roman" w:hAnsi="Times New Roman" w:cs="Times New Roman"/>
          <w:b/>
          <w:bCs/>
          <w:sz w:val="28"/>
          <w:szCs w:val="28"/>
        </w:rPr>
        <w:t>ритейла</w:t>
      </w:r>
      <w:proofErr w:type="spellEnd"/>
      <w:r w:rsidRPr="002634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8A50D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63492">
        <w:rPr>
          <w:rFonts w:ascii="Times New Roman" w:hAnsi="Times New Roman" w:cs="Times New Roman"/>
          <w:b/>
          <w:bCs/>
          <w:sz w:val="28"/>
          <w:szCs w:val="28"/>
        </w:rPr>
        <w:t>для посещения региональными делегациями</w:t>
      </w:r>
    </w:p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31" w:type="dxa"/>
        <w:tblLook w:val="04A0"/>
      </w:tblPr>
      <w:tblGrid>
        <w:gridCol w:w="2376"/>
        <w:gridCol w:w="1454"/>
        <w:gridCol w:w="6201"/>
      </w:tblGrid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6201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10031" w:type="dxa"/>
            <w:gridSpan w:val="3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27 мая 2024 года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12:00–14:00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Ладога</w:t>
            </w:r>
          </w:p>
        </w:tc>
        <w:tc>
          <w:tcPr>
            <w:tcW w:w="6201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Пленарное заседание «Потребительская полка: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импортозамещение</w:t>
            </w:r>
            <w:proofErr w:type="spellEnd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 xml:space="preserve">, вызовы и потребности </w:t>
            </w:r>
            <w:proofErr w:type="spell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ритейла</w:t>
            </w:r>
            <w:proofErr w:type="spellEnd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10031" w:type="dxa"/>
            <w:gridSpan w:val="3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28 мая 2024 года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Магнит</w:t>
            </w:r>
          </w:p>
        </w:tc>
        <w:tc>
          <w:tcPr>
            <w:tcW w:w="6201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 xml:space="preserve">Пленарное заседание «Российская розница: </w:t>
            </w:r>
            <w:proofErr w:type="spellStart"/>
            <w:proofErr w:type="gram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новые-старые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стратегии потребительского рынка»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12:00-13:30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Ритейл</w:t>
            </w:r>
            <w:proofErr w:type="spellEnd"/>
          </w:p>
        </w:tc>
        <w:tc>
          <w:tcPr>
            <w:tcW w:w="6201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Экспертная сессия «Оптовые и розничные рынки»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Гранат</w:t>
            </w:r>
          </w:p>
        </w:tc>
        <w:tc>
          <w:tcPr>
            <w:tcW w:w="6201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Стратегическая сессия «</w:t>
            </w:r>
            <w:proofErr w:type="spell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Ритейл</w:t>
            </w:r>
            <w:proofErr w:type="spellEnd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 xml:space="preserve"> нового времени: 10 лет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условиях санкций»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492" w:rsidRPr="00263492" w:rsidTr="00263492">
        <w:tc>
          <w:tcPr>
            <w:tcW w:w="2376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16:30-18:00</w:t>
            </w:r>
          </w:p>
        </w:tc>
        <w:tc>
          <w:tcPr>
            <w:tcW w:w="1454" w:type="dxa"/>
          </w:tcPr>
          <w:p w:rsidR="00263492" w:rsidRPr="00263492" w:rsidRDefault="00263492" w:rsidP="002634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Колизей</w:t>
            </w:r>
          </w:p>
        </w:tc>
        <w:tc>
          <w:tcPr>
            <w:tcW w:w="6201" w:type="dxa"/>
          </w:tcPr>
          <w:p w:rsidR="00263492" w:rsidRPr="00263492" w:rsidRDefault="00263492" w:rsidP="00263492">
            <w:pPr>
              <w:jc w:val="both"/>
              <w:rPr>
                <w:rFonts w:ascii="Times New Roman" w:hAnsi="Times New Roman" w:cs="Times New Roman"/>
              </w:rPr>
            </w:pPr>
            <w:r w:rsidRPr="00263492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«Региональный </w:t>
            </w:r>
            <w:proofErr w:type="spellStart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ритейл</w:t>
            </w:r>
            <w:proofErr w:type="spellEnd"/>
            <w:r w:rsidRPr="00263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63492" w:rsidRPr="00263492" w:rsidRDefault="00263492" w:rsidP="002634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92" w:rsidRPr="00263492" w:rsidRDefault="00263492" w:rsidP="002634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3492" w:rsidRPr="00263492" w:rsidRDefault="00263492">
      <w:pPr>
        <w:rPr>
          <w:rFonts w:ascii="Times New Roman" w:hAnsi="Times New Roman" w:cs="Times New Roman"/>
        </w:rPr>
      </w:pPr>
    </w:p>
    <w:sectPr w:rsidR="00263492" w:rsidRPr="00263492" w:rsidSect="003B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492"/>
    <w:rsid w:val="00043AFC"/>
    <w:rsid w:val="00047D64"/>
    <w:rsid w:val="00067FB1"/>
    <w:rsid w:val="000A7B9F"/>
    <w:rsid w:val="0010322D"/>
    <w:rsid w:val="00175FCD"/>
    <w:rsid w:val="001C0CEA"/>
    <w:rsid w:val="001F4CAD"/>
    <w:rsid w:val="00263492"/>
    <w:rsid w:val="002D0CC0"/>
    <w:rsid w:val="0033391C"/>
    <w:rsid w:val="003419A6"/>
    <w:rsid w:val="003B444E"/>
    <w:rsid w:val="00405894"/>
    <w:rsid w:val="00436DAE"/>
    <w:rsid w:val="00480E4F"/>
    <w:rsid w:val="004E57A0"/>
    <w:rsid w:val="0051495C"/>
    <w:rsid w:val="00614FD9"/>
    <w:rsid w:val="00616073"/>
    <w:rsid w:val="00630589"/>
    <w:rsid w:val="00673C0D"/>
    <w:rsid w:val="00677CE7"/>
    <w:rsid w:val="006C5A68"/>
    <w:rsid w:val="00740F71"/>
    <w:rsid w:val="0075700D"/>
    <w:rsid w:val="007D0129"/>
    <w:rsid w:val="008560DF"/>
    <w:rsid w:val="0089210A"/>
    <w:rsid w:val="008A50DE"/>
    <w:rsid w:val="008C1FA3"/>
    <w:rsid w:val="008E013E"/>
    <w:rsid w:val="00903FAB"/>
    <w:rsid w:val="00942698"/>
    <w:rsid w:val="00943738"/>
    <w:rsid w:val="00973EFC"/>
    <w:rsid w:val="00A047B6"/>
    <w:rsid w:val="00A46F45"/>
    <w:rsid w:val="00A7732A"/>
    <w:rsid w:val="00A8492E"/>
    <w:rsid w:val="00BA45DF"/>
    <w:rsid w:val="00C713E3"/>
    <w:rsid w:val="00CC56CE"/>
    <w:rsid w:val="00D12F04"/>
    <w:rsid w:val="00D64171"/>
    <w:rsid w:val="00DA4427"/>
    <w:rsid w:val="00DB6E81"/>
    <w:rsid w:val="00DD216C"/>
    <w:rsid w:val="00DD3185"/>
    <w:rsid w:val="00E32286"/>
    <w:rsid w:val="00F31C81"/>
    <w:rsid w:val="00F6603A"/>
    <w:rsid w:val="00FA012A"/>
    <w:rsid w:val="00FF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2024-04-01T06:39:00Z</cp:lastPrinted>
  <dcterms:created xsi:type="dcterms:W3CDTF">2024-04-01T06:12:00Z</dcterms:created>
  <dcterms:modified xsi:type="dcterms:W3CDTF">2024-04-01T06:39:00Z</dcterms:modified>
</cp:coreProperties>
</file>